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7A63F" w14:textId="5F6D30B9" w:rsidR="00881296" w:rsidRDefault="00881296" w:rsidP="00881296">
      <w:pPr>
        <w:spacing w:after="0"/>
        <w:rPr>
          <w:b/>
          <w:bCs/>
          <w:sz w:val="24"/>
          <w:szCs w:val="24"/>
        </w:rPr>
      </w:pPr>
    </w:p>
    <w:p w14:paraId="5177C181" w14:textId="59A253FC" w:rsidR="00881296" w:rsidRPr="009A6F14" w:rsidRDefault="00881296" w:rsidP="00881296">
      <w:pPr>
        <w:jc w:val="center"/>
        <w:rPr>
          <w:b/>
          <w:bCs/>
          <w:sz w:val="28"/>
          <w:szCs w:val="28"/>
        </w:rPr>
      </w:pPr>
      <w:r w:rsidRPr="009A6F14">
        <w:rPr>
          <w:b/>
          <w:bCs/>
          <w:sz w:val="28"/>
          <w:szCs w:val="28"/>
        </w:rPr>
        <w:t>Jak si „odlehčit“ Vánoce?</w:t>
      </w:r>
    </w:p>
    <w:p w14:paraId="7A47512B" w14:textId="2C318BFF" w:rsidR="00881296" w:rsidRPr="009A6F14" w:rsidRDefault="00881296" w:rsidP="00881296">
      <w:pPr>
        <w:jc w:val="both"/>
      </w:pPr>
    </w:p>
    <w:p w14:paraId="1D01E0A0" w14:textId="00DEDC4F" w:rsidR="00881296" w:rsidRPr="009A6F14" w:rsidRDefault="00881296" w:rsidP="00881296">
      <w:pPr>
        <w:jc w:val="both"/>
        <w:rPr>
          <w:b/>
          <w:bCs/>
        </w:rPr>
      </w:pPr>
      <w:r w:rsidRPr="009A6F14">
        <w:rPr>
          <w:b/>
          <w:bCs/>
        </w:rPr>
        <w:t>Vánoční menu je u nás tradičně bohaté na kalorie – a platí to i o těch „tekutých“. Pokud se tedy nechcete hned po Silvestru trápit výčitkami svědomí, udělejte pár jednoduchých změn, které váš pitný režim doslova odlehčí.</w:t>
      </w:r>
    </w:p>
    <w:p w14:paraId="6C13134B" w14:textId="1D92CA85" w:rsidR="00881296" w:rsidRPr="009A6F14" w:rsidRDefault="00881296" w:rsidP="00881296">
      <w:pPr>
        <w:jc w:val="both"/>
      </w:pPr>
    </w:p>
    <w:p w14:paraId="32D814CA" w14:textId="461D6763" w:rsidR="00881296" w:rsidRPr="009A6F14" w:rsidRDefault="00881296" w:rsidP="00881296">
      <w:pPr>
        <w:jc w:val="both"/>
        <w:rPr>
          <w:b/>
          <w:bCs/>
        </w:rPr>
      </w:pPr>
      <w:r w:rsidRPr="009A6F14">
        <w:rPr>
          <w:b/>
          <w:bCs/>
        </w:rPr>
        <w:t>Nepřidávejte si zbytečné kalorie</w:t>
      </w:r>
    </w:p>
    <w:p w14:paraId="3DC29F05" w14:textId="36DF2580" w:rsidR="00881296" w:rsidRPr="009A6F14" w:rsidRDefault="00881296" w:rsidP="00881296">
      <w:pPr>
        <w:jc w:val="both"/>
      </w:pPr>
      <w:r w:rsidRPr="009A6F14">
        <w:t>Vánoční dobroty dávají našemu trávení pořádně zabrat od rána do večera. Není proto divu, že během svátků častěji saháme po sycených nápojích – bublinky CO2 totiž působí osvěžujíc</w:t>
      </w:r>
      <w:r>
        <w:t>ím dojmem</w:t>
      </w:r>
      <w:r w:rsidRPr="009A6F14">
        <w:t>. U některých lidí mohou podpořit produkci trávicích šťáv i mírně stimulovat střevní peristaltiku. Samozřejmě, nejsou bublinky jako bublinky. Pokud mají našemu trávení ulevit, je důležité i to, čím jsou ochucené. Nápoje s vysokým obsahem cukru, aromat a barviv neprospívají nikomu. Pocit plného žaludku může zhoršit i příliš mnoho CO2, což u kupovaných nápojů nemáte pod kontrolou. Proto je lepší sáhnout po čisté perlivé vodě, kterou si pomocí výrobníku připravíte doma a intenzitu sycení si nastavíte podle vlastních potřeb.</w:t>
      </w:r>
      <w:r w:rsidRPr="009A6F14">
        <w:rPr>
          <w:rFonts w:ascii="-webkit-standard" w:hAnsi="-webkit-standard"/>
          <w:color w:val="000000"/>
          <w:sz w:val="27"/>
          <w:szCs w:val="27"/>
        </w:rPr>
        <w:t xml:space="preserve"> </w:t>
      </w:r>
    </w:p>
    <w:p w14:paraId="6E5B4F77" w14:textId="5591FAC4" w:rsidR="00881296" w:rsidRPr="009A6F14" w:rsidRDefault="00881296" w:rsidP="00881296">
      <w:pPr>
        <w:jc w:val="both"/>
      </w:pPr>
      <w:r>
        <w:rPr>
          <w:noProof/>
        </w:rPr>
        <w:drawing>
          <wp:anchor distT="0" distB="0" distL="114300" distR="114300" simplePos="0" relativeHeight="251658240" behindDoc="0" locked="0" layoutInCell="1" allowOverlap="1" wp14:anchorId="58B47D26" wp14:editId="33557915">
            <wp:simplePos x="0" y="0"/>
            <wp:positionH relativeFrom="margin">
              <wp:posOffset>4922520</wp:posOffset>
            </wp:positionH>
            <wp:positionV relativeFrom="margin">
              <wp:posOffset>3721100</wp:posOffset>
            </wp:positionV>
            <wp:extent cx="960120" cy="960120"/>
            <wp:effectExtent l="0" t="0" r="5080" b="5080"/>
            <wp:wrapSquare wrapText="bothSides"/>
            <wp:docPr id="467899813" name="Obrázek 1" descr="Obsah obrázku válec, Domácí spotřebič, stříbr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99813" name="Obrázek 1" descr="Obsah obrázku válec, Domácí spotřebič, stříbrné&#10;&#10;Popis byl vytvořen automaticky"/>
                    <pic:cNvPicPr/>
                  </pic:nvPicPr>
                  <pic:blipFill>
                    <a:blip r:embed="rId11"/>
                    <a:stretch>
                      <a:fillRect/>
                    </a:stretch>
                  </pic:blipFill>
                  <pic:spPr>
                    <a:xfrm>
                      <a:off x="0" y="0"/>
                      <a:ext cx="960120" cy="960120"/>
                    </a:xfrm>
                    <a:prstGeom prst="rect">
                      <a:avLst/>
                    </a:prstGeom>
                  </pic:spPr>
                </pic:pic>
              </a:graphicData>
            </a:graphic>
          </wp:anchor>
        </w:drawing>
      </w:r>
    </w:p>
    <w:p w14:paraId="40048177" w14:textId="156EEBD8" w:rsidR="00881296" w:rsidRPr="009A6F14" w:rsidRDefault="00881296" w:rsidP="00881296">
      <w:pPr>
        <w:jc w:val="both"/>
      </w:pPr>
      <w:r w:rsidRPr="009A6F14">
        <w:rPr>
          <w:b/>
          <w:bCs/>
        </w:rPr>
        <w:t>TIP:</w:t>
      </w:r>
      <w:r w:rsidRPr="009A6F14">
        <w:t> </w:t>
      </w:r>
      <w:hyperlink r:id="rId12" w:history="1">
        <w:r w:rsidRPr="00881296">
          <w:rPr>
            <w:rStyle w:val="Hypertextovodkaz"/>
          </w:rPr>
          <w:t>Výrobník</w:t>
        </w:r>
      </w:hyperlink>
      <w:r w:rsidRPr="009A6F14">
        <w:t xml:space="preserve"> perlivé vody </w:t>
      </w:r>
      <w:proofErr w:type="spellStart"/>
      <w:r w:rsidRPr="009A6F14">
        <w:t>SodaStream</w:t>
      </w:r>
      <w:proofErr w:type="spellEnd"/>
      <w:r w:rsidRPr="009A6F14">
        <w:t xml:space="preserve"> DUO je ideální volbou i pro ty, kteří si potrpí na stylové stolování. Součástí balení je nejen praktická lahev z odolného </w:t>
      </w:r>
      <w:proofErr w:type="spellStart"/>
      <w:r w:rsidRPr="009A6F14">
        <w:t>Tritanu</w:t>
      </w:r>
      <w:proofErr w:type="spellEnd"/>
      <w:r w:rsidRPr="009A6F14">
        <w:t>, ale také elegantní skleněná karafa, do které můžete připravit perlivou vodu přesně podle vašich představ.</w:t>
      </w:r>
    </w:p>
    <w:p w14:paraId="07E78807" w14:textId="7F13941E" w:rsidR="00881296" w:rsidRPr="009A6F14" w:rsidRDefault="00881296" w:rsidP="00881296">
      <w:pPr>
        <w:jc w:val="both"/>
      </w:pPr>
    </w:p>
    <w:p w14:paraId="585A2731" w14:textId="15D0D52D" w:rsidR="00881296" w:rsidRPr="009A6F14" w:rsidRDefault="00881296" w:rsidP="00881296">
      <w:pPr>
        <w:jc w:val="both"/>
        <w:rPr>
          <w:b/>
          <w:bCs/>
        </w:rPr>
      </w:pPr>
      <w:r w:rsidRPr="009A6F14">
        <w:rPr>
          <w:b/>
          <w:bCs/>
        </w:rPr>
        <w:t>Svařák se nepočítá</w:t>
      </w:r>
    </w:p>
    <w:p w14:paraId="159E7AEA" w14:textId="26F46877" w:rsidR="00881296" w:rsidRPr="009A6F14" w:rsidRDefault="00881296" w:rsidP="00881296">
      <w:pPr>
        <w:jc w:val="both"/>
      </w:pPr>
      <w:r w:rsidRPr="009A6F14">
        <w:t>Během svátků je mimořádně důležité i to, kolik tekutin svému tělu dodáte. Správný pitný režim je totiž klíčový pro dobrý metabolismus a spalování kalorií. Dostatek tekutin vás může zachránit i před nekontrolovaným přejídáním a eliminovat negativní účinky alkoholu</w:t>
      </w:r>
      <w:r w:rsidR="002C7BA1">
        <w:t xml:space="preserve">. </w:t>
      </w:r>
      <w:r w:rsidRPr="009A6F14">
        <w:t>Ačkoliv k českým Vánocům neodmyslitelně patří svařák, punč či vaječný likér, je třeba si uvědomit, že alkohol odvodňuje tělo a zároveň organismus zatěžuje. Pomůžete mu alespoň tím, že budete pravidelně doplňovat tekutiny.  Pokud vám nechutná obyčejná voda, připravte si jemně perlivou a ochuťte ji lístky máty či plátkem citronu. Takový nápoj vašemu zdraví prospěje mnohem více než přeslazená limonáda z plechovky.</w:t>
      </w:r>
    </w:p>
    <w:p w14:paraId="130B7978" w14:textId="5FDC7B48" w:rsidR="00881296" w:rsidRPr="009A6F14" w:rsidRDefault="00881296" w:rsidP="00881296">
      <w:pPr>
        <w:jc w:val="both"/>
      </w:pPr>
    </w:p>
    <w:p w14:paraId="3A3FBCCC" w14:textId="20EA4AFD" w:rsidR="00881296" w:rsidRPr="009A6F14" w:rsidRDefault="00881296" w:rsidP="00881296">
      <w:pPr>
        <w:jc w:val="both"/>
        <w:rPr>
          <w:b/>
          <w:bCs/>
        </w:rPr>
      </w:pPr>
      <w:r w:rsidRPr="009A6F14">
        <w:rPr>
          <w:b/>
          <w:bCs/>
        </w:rPr>
        <w:t>Odlehčete tašky i peněženku</w:t>
      </w:r>
    </w:p>
    <w:p w14:paraId="3A3AAD89" w14:textId="69978D25" w:rsidR="00881296" w:rsidRPr="009A6F14" w:rsidRDefault="00881296" w:rsidP="00881296">
      <w:pPr>
        <w:jc w:val="both"/>
      </w:pPr>
      <w:r w:rsidRPr="009A6F14">
        <w:t>Předvánoční nákupy jsou samy o sobě náročnou disciplínou. Proto je zbytečné komplikovat je taháním těžkých lahví s nápoji. Tento zlozvyk navíc zatěžuje nejen vaše tašky, ale také peněženku a životní prostředí. Pokud hledáte alternativu, skvělým řešením je domácí výrobník perlivé vody a opakovaně použitelné lahve. Ty mohou nahradit tisíce jednorázových, čímž šetří přírodu i vaši domácnost. Navíc vás litr čerstvé perlivé vody vyjde na pouhé 3 koruny!</w:t>
      </w:r>
    </w:p>
    <w:p w14:paraId="3C377A23" w14:textId="0BDD6D84" w:rsidR="00881296" w:rsidRDefault="00881296" w:rsidP="00881296">
      <w:pPr>
        <w:jc w:val="both"/>
      </w:pPr>
    </w:p>
    <w:p w14:paraId="04CEE2DE" w14:textId="44168502" w:rsidR="00881296" w:rsidRPr="009A6F14" w:rsidRDefault="00881296" w:rsidP="00881296">
      <w:pPr>
        <w:jc w:val="both"/>
      </w:pPr>
      <w:r w:rsidRPr="009A6F14">
        <w:rPr>
          <w:b/>
          <w:bCs/>
        </w:rPr>
        <w:lastRenderedPageBreak/>
        <w:t>TIP:</w:t>
      </w:r>
      <w:r w:rsidRPr="009A6F14">
        <w:t xml:space="preserve"> Originální koncentrované </w:t>
      </w:r>
      <w:hyperlink r:id="rId13" w:history="1">
        <w:r w:rsidRPr="00881296">
          <w:rPr>
            <w:rStyle w:val="Hypertextovodkaz"/>
          </w:rPr>
          <w:t>příchutě</w:t>
        </w:r>
      </w:hyperlink>
      <w:r w:rsidRPr="009A6F14">
        <w:t xml:space="preserve"> </w:t>
      </w:r>
      <w:r w:rsidR="002C7BA1">
        <w:t xml:space="preserve">ve verzi bez cukru </w:t>
      </w:r>
      <w:proofErr w:type="spellStart"/>
      <w:r w:rsidRPr="009A6F14">
        <w:t>SodaStream</w:t>
      </w:r>
      <w:proofErr w:type="spellEnd"/>
      <w:r w:rsidRPr="009A6F14">
        <w:t xml:space="preserve"> Pepsi, </w:t>
      </w:r>
      <w:proofErr w:type="spellStart"/>
      <w:r w:rsidRPr="009A6F14">
        <w:t>Mirinda</w:t>
      </w:r>
      <w:proofErr w:type="spellEnd"/>
      <w:r w:rsidRPr="009A6F14">
        <w:t xml:space="preserve"> a 7Up vám umožní snadno vytvořit nápoje, které uspokojí každého. Z jedné příchutě připravíte až devět litrů oblíbeného nápoje. </w:t>
      </w:r>
    </w:p>
    <w:p w14:paraId="0FE21F2A" w14:textId="32165278" w:rsidR="00881296" w:rsidRPr="009A6F14" w:rsidRDefault="00881296" w:rsidP="00881296">
      <w:pPr>
        <w:jc w:val="both"/>
      </w:pPr>
      <w:r w:rsidRPr="009A6F14">
        <w:t xml:space="preserve"> </w:t>
      </w:r>
    </w:p>
    <w:p w14:paraId="70D250CB" w14:textId="5FD27528" w:rsidR="00881296" w:rsidRPr="009A6F14" w:rsidRDefault="00881296" w:rsidP="00881296">
      <w:pPr>
        <w:jc w:val="both"/>
      </w:pPr>
    </w:p>
    <w:p w14:paraId="1888C199" w14:textId="0C6C770B" w:rsidR="00881296" w:rsidRDefault="00881296" w:rsidP="0000439F">
      <w:pPr>
        <w:spacing w:after="0"/>
        <w:jc w:val="center"/>
        <w:rPr>
          <w:rFonts w:cstheme="minorHAnsi"/>
          <w:b/>
          <w:bCs/>
          <w:i/>
          <w:iCs/>
        </w:rPr>
      </w:pPr>
    </w:p>
    <w:p w14:paraId="496DCDB8" w14:textId="565CD95B" w:rsidR="00A65F5B" w:rsidRPr="00765CFA" w:rsidRDefault="00B35570" w:rsidP="0000439F">
      <w:pPr>
        <w:spacing w:after="0"/>
        <w:jc w:val="center"/>
        <w:rPr>
          <w:rFonts w:cstheme="minorHAnsi"/>
          <w:b/>
          <w:bCs/>
          <w:i/>
          <w:iCs/>
        </w:rPr>
      </w:pPr>
      <w:r w:rsidRPr="00765CFA">
        <w:rPr>
          <w:rFonts w:cstheme="minorHAnsi"/>
          <w:b/>
          <w:bCs/>
          <w:i/>
          <w:iCs/>
        </w:rPr>
        <w:sym w:font="Symbol" w:char="F023"/>
      </w:r>
      <w:r w:rsidRPr="00765CFA">
        <w:rPr>
          <w:rFonts w:cstheme="minorHAnsi"/>
          <w:b/>
          <w:bCs/>
          <w:i/>
          <w:iCs/>
        </w:rPr>
        <w:sym w:font="Symbol" w:char="F023"/>
      </w:r>
      <w:r w:rsidRPr="00765CFA">
        <w:rPr>
          <w:rFonts w:cstheme="minorHAnsi"/>
          <w:b/>
          <w:bCs/>
          <w:i/>
          <w:iCs/>
        </w:rPr>
        <w:sym w:font="Symbol" w:char="F023"/>
      </w:r>
    </w:p>
    <w:p w14:paraId="113DA115" w14:textId="6C675BD6" w:rsidR="00765CFA" w:rsidRPr="00765CFA" w:rsidRDefault="00765CFA" w:rsidP="0000439F">
      <w:pPr>
        <w:spacing w:after="0"/>
        <w:jc w:val="both"/>
        <w:rPr>
          <w:rFonts w:cstheme="minorHAnsi"/>
          <w:b/>
          <w:bCs/>
          <w:i/>
          <w:iCs/>
        </w:rPr>
      </w:pPr>
    </w:p>
    <w:p w14:paraId="72549AF6" w14:textId="4C2A226B" w:rsidR="00765CFA" w:rsidRPr="00765CFA" w:rsidRDefault="00765CFA" w:rsidP="0000439F">
      <w:pPr>
        <w:spacing w:after="0"/>
        <w:jc w:val="both"/>
        <w:rPr>
          <w:rFonts w:cstheme="minorHAnsi"/>
          <w:b/>
          <w:bCs/>
          <w:i/>
          <w:iCs/>
        </w:rPr>
      </w:pPr>
    </w:p>
    <w:p w14:paraId="00A34305" w14:textId="4CF5B0DF" w:rsidR="00765CFA" w:rsidRPr="00765CFA" w:rsidRDefault="00765CFA" w:rsidP="0000439F">
      <w:pPr>
        <w:spacing w:after="0"/>
        <w:jc w:val="both"/>
        <w:rPr>
          <w:rFonts w:cstheme="minorHAnsi"/>
          <w:b/>
          <w:bCs/>
          <w:i/>
          <w:iCs/>
        </w:rPr>
      </w:pPr>
    </w:p>
    <w:p w14:paraId="1228031F" w14:textId="1DBC0398" w:rsidR="00765CFA" w:rsidRPr="00765CFA" w:rsidRDefault="00765CFA" w:rsidP="0000439F">
      <w:pPr>
        <w:shd w:val="clear" w:color="auto" w:fill="FFFFFF"/>
        <w:jc w:val="both"/>
        <w:rPr>
          <w:color w:val="000000"/>
        </w:rPr>
      </w:pPr>
      <w:r w:rsidRPr="00765CFA">
        <w:rPr>
          <w:rStyle w:val="contentpasted0"/>
          <w:rFonts w:cstheme="minorHAnsi"/>
          <w:b/>
          <w:bCs/>
          <w:color w:val="000000"/>
          <w:sz w:val="18"/>
          <w:szCs w:val="18"/>
        </w:rPr>
        <w:t>Kontakt pro média:</w:t>
      </w:r>
      <w:r w:rsidRPr="00765CFA">
        <w:rPr>
          <w:rFonts w:cstheme="minorHAnsi"/>
          <w:b/>
          <w:bCs/>
          <w:color w:val="000000"/>
          <w:sz w:val="18"/>
          <w:szCs w:val="18"/>
        </w:rPr>
        <w:t> </w:t>
      </w:r>
    </w:p>
    <w:p w14:paraId="240C767C" w14:textId="77777777" w:rsidR="00765CFA" w:rsidRPr="00765CFA" w:rsidRDefault="00765CFA" w:rsidP="0000439F">
      <w:pPr>
        <w:shd w:val="clear" w:color="auto" w:fill="FFFFFF"/>
        <w:spacing w:after="0"/>
        <w:jc w:val="both"/>
        <w:rPr>
          <w:color w:val="000000"/>
        </w:rPr>
      </w:pPr>
      <w:r w:rsidRPr="00765CFA">
        <w:rPr>
          <w:rStyle w:val="contentpasted0"/>
          <w:rFonts w:cstheme="minorHAnsi"/>
          <w:color w:val="000000"/>
          <w:sz w:val="18"/>
          <w:szCs w:val="18"/>
        </w:rPr>
        <w:t>Hedvika Přibová</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0D2A2BB2" w14:textId="7729649A" w:rsidR="00765CFA" w:rsidRPr="00765CFA" w:rsidRDefault="00765CFA" w:rsidP="0000439F">
      <w:pPr>
        <w:shd w:val="clear" w:color="auto" w:fill="FFFFFF"/>
        <w:spacing w:after="0"/>
        <w:jc w:val="both"/>
        <w:rPr>
          <w:color w:val="000000"/>
        </w:rPr>
      </w:pPr>
      <w:r w:rsidRPr="00765CFA">
        <w:rPr>
          <w:rStyle w:val="contentpasted0"/>
          <w:rFonts w:cstheme="minorHAnsi"/>
          <w:color w:val="000000"/>
          <w:sz w:val="18"/>
          <w:szCs w:val="18"/>
        </w:rPr>
        <w:t>PHOENIX COMMUNICATION</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25DB0B6E" w14:textId="77777777" w:rsidR="00765CFA" w:rsidRPr="00765CFA" w:rsidRDefault="00765CFA" w:rsidP="0000439F">
      <w:pPr>
        <w:shd w:val="clear" w:color="auto" w:fill="FFFFFF"/>
        <w:spacing w:after="0"/>
        <w:jc w:val="both"/>
        <w:rPr>
          <w:rFonts w:eastAsia="Times New Roman" w:cstheme="minorHAnsi"/>
          <w:color w:val="000000"/>
          <w:sz w:val="18"/>
          <w:szCs w:val="18"/>
        </w:rPr>
      </w:pPr>
      <w:r w:rsidRPr="00765CFA">
        <w:rPr>
          <w:rStyle w:val="contentpasted0"/>
          <w:rFonts w:eastAsia="Times New Roman" w:cstheme="minorHAnsi"/>
          <w:color w:val="000000"/>
          <w:sz w:val="18"/>
          <w:szCs w:val="18"/>
        </w:rPr>
        <w:t>110 00 | Praha 1 | Opletalova 919/5</w:t>
      </w:r>
      <w:r w:rsidRPr="00765CFA">
        <w:rPr>
          <w:rFonts w:eastAsia="Times New Roman" w:cstheme="minorHAnsi"/>
          <w:color w:val="000000"/>
          <w:sz w:val="18"/>
          <w:szCs w:val="18"/>
        </w:rPr>
        <w:t> </w:t>
      </w:r>
      <w:r w:rsidRPr="00765CFA">
        <w:rPr>
          <w:rFonts w:eastAsia="Times New Roman" w:cstheme="minorHAnsi"/>
          <w:color w:val="000000"/>
          <w:sz w:val="18"/>
          <w:szCs w:val="18"/>
        </w:rPr>
        <w:tab/>
      </w:r>
      <w:r w:rsidRPr="00765CFA">
        <w:rPr>
          <w:rFonts w:eastAsia="Times New Roman" w:cstheme="minorHAnsi"/>
          <w:color w:val="000000"/>
          <w:sz w:val="18"/>
          <w:szCs w:val="18"/>
        </w:rPr>
        <w:tab/>
      </w:r>
      <w:r w:rsidRPr="00765CFA">
        <w:rPr>
          <w:rFonts w:eastAsia="Times New Roman" w:cstheme="minorHAnsi"/>
          <w:color w:val="000000"/>
          <w:sz w:val="18"/>
          <w:szCs w:val="18"/>
        </w:rPr>
        <w:tab/>
      </w:r>
    </w:p>
    <w:p w14:paraId="5F52448A" w14:textId="77777777" w:rsidR="00765CFA" w:rsidRPr="00765CFA" w:rsidRDefault="00765CFA" w:rsidP="0000439F">
      <w:pPr>
        <w:shd w:val="clear" w:color="auto" w:fill="FFFFFF"/>
        <w:tabs>
          <w:tab w:val="left" w:pos="708"/>
          <w:tab w:val="left" w:pos="1416"/>
          <w:tab w:val="left" w:pos="2124"/>
          <w:tab w:val="left" w:pos="2832"/>
          <w:tab w:val="left" w:pos="3540"/>
          <w:tab w:val="left" w:pos="4248"/>
          <w:tab w:val="left" w:pos="4956"/>
          <w:tab w:val="left" w:pos="5664"/>
          <w:tab w:val="left" w:pos="6372"/>
          <w:tab w:val="left" w:pos="7076"/>
        </w:tabs>
        <w:spacing w:after="0"/>
        <w:jc w:val="both"/>
        <w:rPr>
          <w:rFonts w:cstheme="minorHAnsi"/>
          <w:color w:val="000000"/>
          <w:sz w:val="18"/>
          <w:szCs w:val="18"/>
        </w:rPr>
      </w:pPr>
      <w:hyperlink r:id="rId14" w:history="1">
        <w:r w:rsidRPr="00765CFA">
          <w:rPr>
            <w:rStyle w:val="Hypertextovodkaz"/>
            <w:rFonts w:cstheme="minorHAnsi"/>
            <w:sz w:val="18"/>
            <w:szCs w:val="18"/>
          </w:rPr>
          <w:t>hedvika@phoenixcom.cz</w:t>
        </w:r>
      </w:hyperlink>
      <w:r w:rsidRPr="00765CFA">
        <w:rPr>
          <w:rStyle w:val="contentpasted0"/>
          <w:rFonts w:cstheme="minorHAnsi"/>
          <w:color w:val="0563C1"/>
          <w:sz w:val="18"/>
          <w:szCs w:val="18"/>
        </w:rPr>
        <w:t xml:space="preserve"> </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19ED017C" w14:textId="184155C3" w:rsidR="00765CFA" w:rsidRPr="00CF4FA0" w:rsidRDefault="00765CFA" w:rsidP="0000439F">
      <w:pPr>
        <w:shd w:val="clear" w:color="auto" w:fill="FFFFFF"/>
        <w:spacing w:after="0"/>
        <w:jc w:val="both"/>
        <w:rPr>
          <w:color w:val="000000"/>
        </w:rPr>
      </w:pPr>
      <w:r w:rsidRPr="00765CFA">
        <w:rPr>
          <w:rStyle w:val="contentpasted0"/>
          <w:rFonts w:cstheme="minorHAnsi"/>
          <w:color w:val="000000"/>
          <w:sz w:val="18"/>
          <w:szCs w:val="18"/>
        </w:rPr>
        <w:t>+420 774 273 821</w:t>
      </w:r>
    </w:p>
    <w:p w14:paraId="345EA1A1" w14:textId="77777777" w:rsidR="00765CFA" w:rsidRPr="00765CFA" w:rsidRDefault="00765CFA" w:rsidP="0000439F">
      <w:pPr>
        <w:spacing w:after="0"/>
        <w:jc w:val="both"/>
        <w:rPr>
          <w:b/>
          <w:bCs/>
        </w:rPr>
      </w:pPr>
    </w:p>
    <w:p w14:paraId="2D6B5E14" w14:textId="04B9EF76" w:rsidR="00765CFA" w:rsidRPr="00765CFA" w:rsidRDefault="00765CFA" w:rsidP="0000439F">
      <w:pPr>
        <w:spacing w:after="0" w:line="252" w:lineRule="auto"/>
        <w:jc w:val="both"/>
        <w:rPr>
          <w:rFonts w:cstheme="minorHAnsi"/>
          <w:b/>
          <w:sz w:val="18"/>
        </w:rPr>
      </w:pPr>
    </w:p>
    <w:p w14:paraId="0B04EEC6" w14:textId="11115EA9" w:rsidR="00765CFA" w:rsidRPr="00765CFA" w:rsidRDefault="00765CFA" w:rsidP="0000439F">
      <w:pPr>
        <w:spacing w:after="0" w:line="252" w:lineRule="auto"/>
        <w:jc w:val="both"/>
        <w:rPr>
          <w:rFonts w:ascii="Calibri" w:hAnsi="Calibri" w:cstheme="minorHAnsi"/>
          <w:b/>
          <w:sz w:val="18"/>
          <w:u w:val="single"/>
        </w:rPr>
      </w:pPr>
      <w:r w:rsidRPr="00765CFA">
        <w:rPr>
          <w:rFonts w:cstheme="minorHAnsi"/>
          <w:b/>
          <w:sz w:val="18"/>
          <w:u w:val="single"/>
        </w:rPr>
        <w:t>O značce SodaStream</w:t>
      </w:r>
    </w:p>
    <w:p w14:paraId="5748DCAC" w14:textId="77777777" w:rsidR="00765CFA" w:rsidRPr="00765CFA" w:rsidRDefault="00765CFA" w:rsidP="0000439F">
      <w:pPr>
        <w:spacing w:after="0" w:line="252" w:lineRule="auto"/>
        <w:jc w:val="both"/>
        <w:rPr>
          <w:rStyle w:val="Internetovodkaz"/>
          <w:rFonts w:cstheme="minorHAnsi"/>
          <w:sz w:val="18"/>
        </w:rPr>
      </w:pPr>
      <w:r w:rsidRPr="00765CFA">
        <w:rPr>
          <w:rFonts w:cstheme="minorHAnsi"/>
          <w:sz w:val="18"/>
        </w:rPr>
        <w:t xml:space="preserve">SodaStream je specialistou na perlivou vodu nachystanou v pohodlí domova bez tahání lahví a jedničkou mezi perlivými vodami co do počtu vypitých litrů*. Firma se od svého počátku datovaného do roku 1903 soustředí na ucelenou nabídku výrobníků domácí perlivé vody a souvisejícího příslušenství. Jejím cílem je nabídnout příjemný způsob přípravy vlastní perlivé vody v pohodlí domova místo tahání protivných plastových lahví a následného vynášení hromad plastového odpadu. Počtem stisknutí výrobníku si zákazník sám volí výslednou perlivost vody a přidáním čerstvého ovoce má možnost vytvořit lákavé pití bez zbytečných cukrů či sladidel pro sebe i svou rodinu. Litr vlastní domácí perlivé vody přitom vyjde na velmi příznivou cenu 2,99 Kč, takže si za pohodlí nemusí zákazník zbytečně připlácet. Kromě svého pohodlí navíc používáním každého výrobníku domácí perlivé vody SodaStream domácnosti ochrání přírodu v průběhu tří let přibližně před 2 500 prázdných PET lahví od nápojů. Pro další informace a novinky navštivte adresu </w:t>
      </w:r>
      <w:hyperlink r:id="rId15">
        <w:r w:rsidRPr="00765CFA">
          <w:rPr>
            <w:rStyle w:val="Internetovodkaz"/>
            <w:rFonts w:cstheme="minorHAnsi"/>
            <w:sz w:val="18"/>
          </w:rPr>
          <w:t>www.sodastream.cz</w:t>
        </w:r>
      </w:hyperlink>
      <w:r w:rsidRPr="00765CFA">
        <w:rPr>
          <w:rStyle w:val="Internetovodkaz"/>
          <w:rFonts w:cstheme="minorHAnsi"/>
          <w:sz w:val="18"/>
        </w:rPr>
        <w:t>.</w:t>
      </w:r>
    </w:p>
    <w:p w14:paraId="21469BE9" w14:textId="77777777" w:rsidR="00765CFA" w:rsidRPr="00765CFA" w:rsidRDefault="00765CFA" w:rsidP="0000439F">
      <w:pPr>
        <w:spacing w:after="0" w:line="252" w:lineRule="auto"/>
        <w:jc w:val="both"/>
        <w:rPr>
          <w:rFonts w:ascii="Calibri" w:hAnsi="Calibri" w:cstheme="minorHAnsi"/>
          <w:sz w:val="18"/>
        </w:rPr>
      </w:pPr>
    </w:p>
    <w:p w14:paraId="2CD802ED" w14:textId="77777777" w:rsidR="00765CFA" w:rsidRPr="00765CFA" w:rsidRDefault="00765CFA" w:rsidP="0000439F">
      <w:pPr>
        <w:spacing w:after="0" w:line="252" w:lineRule="auto"/>
        <w:jc w:val="both"/>
        <w:rPr>
          <w:rFonts w:ascii="Calibri" w:hAnsi="Calibri" w:cstheme="minorHAnsi"/>
          <w:sz w:val="16"/>
        </w:rPr>
      </w:pPr>
      <w:r w:rsidRPr="00765CFA">
        <w:rPr>
          <w:rFonts w:cstheme="minorHAnsi"/>
          <w:sz w:val="16"/>
          <w:szCs w:val="18"/>
        </w:rPr>
        <w:t xml:space="preserve">* </w:t>
      </w:r>
      <w:r w:rsidRPr="00765CFA">
        <w:rPr>
          <w:rFonts w:cstheme="minorHAnsi"/>
          <w:sz w:val="16"/>
        </w:rPr>
        <w:t>Zdroj: Porovnání firemních dat s výzkumem trhu balené vody za rok 2014 společnosti Canadean.</w:t>
      </w:r>
    </w:p>
    <w:p w14:paraId="4B43CD38" w14:textId="77777777" w:rsidR="00765CFA" w:rsidRPr="00765CFA" w:rsidRDefault="00765CFA" w:rsidP="0000439F">
      <w:pPr>
        <w:spacing w:after="0"/>
        <w:jc w:val="both"/>
        <w:rPr>
          <w:rFonts w:cstheme="minorHAnsi"/>
          <w:i/>
          <w:iCs/>
        </w:rPr>
      </w:pPr>
    </w:p>
    <w:p w14:paraId="21C98F21" w14:textId="77777777" w:rsidR="00A65F5B" w:rsidRPr="00765CFA" w:rsidRDefault="00A65F5B" w:rsidP="0000439F">
      <w:pPr>
        <w:spacing w:after="0"/>
        <w:jc w:val="both"/>
        <w:rPr>
          <w:rFonts w:cstheme="minorHAnsi"/>
          <w:i/>
          <w:iCs/>
        </w:rPr>
      </w:pPr>
    </w:p>
    <w:sectPr w:rsidR="00A65F5B" w:rsidRPr="00765CF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FC0A" w14:textId="77777777" w:rsidR="00AB1077" w:rsidRDefault="00AB1077" w:rsidP="00D21B7F">
      <w:pPr>
        <w:spacing w:after="0" w:line="240" w:lineRule="auto"/>
      </w:pPr>
      <w:r>
        <w:separator/>
      </w:r>
    </w:p>
  </w:endnote>
  <w:endnote w:type="continuationSeparator" w:id="0">
    <w:p w14:paraId="74E226A4" w14:textId="77777777" w:rsidR="00AB1077" w:rsidRDefault="00AB1077" w:rsidP="00D2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CE">
    <w:altName w:val="Segoe UI"/>
    <w:panose1 w:val="020B0600040502020204"/>
    <w:charset w:val="00"/>
    <w:family w:val="swiss"/>
    <w:pitch w:val="variable"/>
    <w:sig w:usb0="E1000AEF" w:usb1="5000A1FF" w:usb2="00000000" w:usb3="00000000" w:csb0="000001BF" w:csb1="00000000"/>
  </w:font>
  <w:font w:name="-webkit-standard">
    <w:altName w:val="Cambria"/>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4E30" w14:textId="77777777" w:rsidR="00B243D8" w:rsidRDefault="00B24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C20A" w14:textId="77777777" w:rsidR="00B243D8" w:rsidRDefault="00B243D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38B9" w14:textId="77777777" w:rsidR="00B243D8" w:rsidRDefault="00B243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43348" w14:textId="77777777" w:rsidR="00AB1077" w:rsidRDefault="00AB1077" w:rsidP="00D21B7F">
      <w:pPr>
        <w:spacing w:after="0" w:line="240" w:lineRule="auto"/>
      </w:pPr>
      <w:r>
        <w:separator/>
      </w:r>
    </w:p>
  </w:footnote>
  <w:footnote w:type="continuationSeparator" w:id="0">
    <w:p w14:paraId="13E894F9" w14:textId="77777777" w:rsidR="00AB1077" w:rsidRDefault="00AB1077" w:rsidP="00D21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FF30E" w14:textId="77777777" w:rsidR="00B243D8" w:rsidRDefault="00B243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DCAB0" w14:textId="1161BEBF" w:rsidR="00B243D8" w:rsidRDefault="00B243D8" w:rsidP="00D21B7F">
    <w:pPr>
      <w:pStyle w:val="Zhlav"/>
      <w:jc w:val="center"/>
    </w:pPr>
    <w:r>
      <w:rPr>
        <w:noProof/>
        <w:lang w:val="en-US"/>
      </w:rPr>
      <w:drawing>
        <wp:inline distT="0" distB="0" distL="0" distR="0" wp14:anchorId="6DDF4F6B" wp14:editId="2AF6B841">
          <wp:extent cx="1559592" cy="32780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5858" b="53556" l="9956" r="90192">
                                <a14:foregroundMark x1="78561" y1="29847" x2="78561" y2="29847"/>
                                <a14:foregroundMark x1="17693" y1="39191" x2="17693" y2="39191"/>
                                <a14:foregroundMark x1="25431" y1="31381" x2="25431" y2="31381"/>
                                <a14:foregroundMark x1="35978" y1="31381" x2="35978" y2="31381"/>
                                <a14:foregroundMark x1="32627" y1="29847" x2="32627" y2="29847"/>
                                <a14:foregroundMark x1="56974" y1="35983" x2="56974" y2="35983"/>
                                <a14:foregroundMark x1="53672" y1="32915" x2="53672" y2="32915"/>
                                <a14:foregroundMark x1="45934" y1="31381" x2="45934" y2="31381"/>
                                <a14:foregroundMark x1="48152" y1="31381" x2="48152" y2="31381"/>
                                <a14:foregroundMark x1="67521" y1="28173" x2="67521" y2="28173"/>
                                <a14:foregroundMark x1="63085" y1="31381" x2="63085" y2="31381"/>
                                <a14:foregroundMark x1="90192" y1="28173" x2="90192" y2="28173"/>
                                <a14:foregroundMark x1="9956" y1="31381" x2="9956" y2="31381"/>
                              </a14:backgroundRemoval>
                            </a14:imgEffect>
                          </a14:imgLayer>
                        </a14:imgProps>
                      </a:ext>
                      <a:ext uri="{28A0092B-C50C-407E-A947-70E740481C1C}">
                        <a14:useLocalDpi xmlns:a14="http://schemas.microsoft.com/office/drawing/2010/main" val="0"/>
                      </a:ext>
                    </a:extLst>
                  </a:blip>
                  <a:srcRect b="40470"/>
                  <a:stretch/>
                </pic:blipFill>
                <pic:spPr bwMode="auto">
                  <a:xfrm>
                    <a:off x="0" y="0"/>
                    <a:ext cx="1610008" cy="33840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63BD" w14:textId="77777777" w:rsidR="00B243D8" w:rsidRDefault="00B243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01B2A"/>
    <w:multiLevelType w:val="multilevel"/>
    <w:tmpl w:val="C5B09D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5654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6D"/>
    <w:rsid w:val="0000439F"/>
    <w:rsid w:val="0000510F"/>
    <w:rsid w:val="00017EC7"/>
    <w:rsid w:val="00024EDD"/>
    <w:rsid w:val="000310E3"/>
    <w:rsid w:val="00041040"/>
    <w:rsid w:val="00052E1F"/>
    <w:rsid w:val="00055BAF"/>
    <w:rsid w:val="000561BA"/>
    <w:rsid w:val="000750AB"/>
    <w:rsid w:val="0008512D"/>
    <w:rsid w:val="000942EB"/>
    <w:rsid w:val="000B67C8"/>
    <w:rsid w:val="00125E87"/>
    <w:rsid w:val="00131F74"/>
    <w:rsid w:val="00135466"/>
    <w:rsid w:val="00136B4D"/>
    <w:rsid w:val="001D2D80"/>
    <w:rsid w:val="001F6A73"/>
    <w:rsid w:val="001F7A45"/>
    <w:rsid w:val="0022311F"/>
    <w:rsid w:val="00247349"/>
    <w:rsid w:val="00247DF6"/>
    <w:rsid w:val="00257FF9"/>
    <w:rsid w:val="00276B57"/>
    <w:rsid w:val="002A396C"/>
    <w:rsid w:val="002A4E06"/>
    <w:rsid w:val="002A6D98"/>
    <w:rsid w:val="002C7BA1"/>
    <w:rsid w:val="002E1AD0"/>
    <w:rsid w:val="002E47FE"/>
    <w:rsid w:val="002F22B6"/>
    <w:rsid w:val="002F468F"/>
    <w:rsid w:val="00346EAE"/>
    <w:rsid w:val="003903C7"/>
    <w:rsid w:val="003940B4"/>
    <w:rsid w:val="003A2418"/>
    <w:rsid w:val="003C5B95"/>
    <w:rsid w:val="003D532E"/>
    <w:rsid w:val="003E2D06"/>
    <w:rsid w:val="003F54E8"/>
    <w:rsid w:val="003F6C33"/>
    <w:rsid w:val="00406B24"/>
    <w:rsid w:val="0044407F"/>
    <w:rsid w:val="00465CCB"/>
    <w:rsid w:val="004742A7"/>
    <w:rsid w:val="004B4186"/>
    <w:rsid w:val="004B4EE3"/>
    <w:rsid w:val="004D16D7"/>
    <w:rsid w:val="005361C4"/>
    <w:rsid w:val="00557F80"/>
    <w:rsid w:val="005D1FD5"/>
    <w:rsid w:val="005E6E2B"/>
    <w:rsid w:val="00607737"/>
    <w:rsid w:val="00611864"/>
    <w:rsid w:val="00625745"/>
    <w:rsid w:val="00652B3D"/>
    <w:rsid w:val="00667C1C"/>
    <w:rsid w:val="00673FD3"/>
    <w:rsid w:val="006A2B0D"/>
    <w:rsid w:val="006A65E8"/>
    <w:rsid w:val="006B6C7D"/>
    <w:rsid w:val="006B6DE6"/>
    <w:rsid w:val="006C6DFA"/>
    <w:rsid w:val="007026BE"/>
    <w:rsid w:val="0071280D"/>
    <w:rsid w:val="00724137"/>
    <w:rsid w:val="007321D3"/>
    <w:rsid w:val="00736F8D"/>
    <w:rsid w:val="00765CFA"/>
    <w:rsid w:val="0078205A"/>
    <w:rsid w:val="007908CC"/>
    <w:rsid w:val="007B4E4A"/>
    <w:rsid w:val="007F6A8C"/>
    <w:rsid w:val="00852ECD"/>
    <w:rsid w:val="00852F03"/>
    <w:rsid w:val="0085600C"/>
    <w:rsid w:val="00874233"/>
    <w:rsid w:val="00881296"/>
    <w:rsid w:val="008A172A"/>
    <w:rsid w:val="008E1229"/>
    <w:rsid w:val="008E75C1"/>
    <w:rsid w:val="008F6618"/>
    <w:rsid w:val="00926CCF"/>
    <w:rsid w:val="00941A84"/>
    <w:rsid w:val="00957FDB"/>
    <w:rsid w:val="00997887"/>
    <w:rsid w:val="009B1DA7"/>
    <w:rsid w:val="009E006D"/>
    <w:rsid w:val="009F34F6"/>
    <w:rsid w:val="00A14F27"/>
    <w:rsid w:val="00A43139"/>
    <w:rsid w:val="00A54903"/>
    <w:rsid w:val="00A612A4"/>
    <w:rsid w:val="00A64A88"/>
    <w:rsid w:val="00A65F5B"/>
    <w:rsid w:val="00A66D50"/>
    <w:rsid w:val="00A77C46"/>
    <w:rsid w:val="00A8609F"/>
    <w:rsid w:val="00AB1077"/>
    <w:rsid w:val="00AC7A04"/>
    <w:rsid w:val="00AD0BE4"/>
    <w:rsid w:val="00B158E8"/>
    <w:rsid w:val="00B243D8"/>
    <w:rsid w:val="00B32B2A"/>
    <w:rsid w:val="00B35570"/>
    <w:rsid w:val="00B5486D"/>
    <w:rsid w:val="00C23003"/>
    <w:rsid w:val="00C3388A"/>
    <w:rsid w:val="00C67C4F"/>
    <w:rsid w:val="00C70BBF"/>
    <w:rsid w:val="00C72E4A"/>
    <w:rsid w:val="00C873C8"/>
    <w:rsid w:val="00CB4E98"/>
    <w:rsid w:val="00CF4FA0"/>
    <w:rsid w:val="00D07294"/>
    <w:rsid w:val="00D1192C"/>
    <w:rsid w:val="00D13314"/>
    <w:rsid w:val="00D21B7F"/>
    <w:rsid w:val="00D7015E"/>
    <w:rsid w:val="00E6743B"/>
    <w:rsid w:val="00E9665D"/>
    <w:rsid w:val="00E97437"/>
    <w:rsid w:val="00EA055C"/>
    <w:rsid w:val="00EA2C2A"/>
    <w:rsid w:val="00ED22EF"/>
    <w:rsid w:val="00EE1695"/>
    <w:rsid w:val="00EE66D9"/>
    <w:rsid w:val="00EF3764"/>
    <w:rsid w:val="00F11939"/>
    <w:rsid w:val="00F14336"/>
    <w:rsid w:val="00F20920"/>
    <w:rsid w:val="00F4063B"/>
    <w:rsid w:val="00F518A5"/>
    <w:rsid w:val="00F64F82"/>
    <w:rsid w:val="00F7189D"/>
    <w:rsid w:val="00F72843"/>
    <w:rsid w:val="00FE7081"/>
    <w:rsid w:val="00FF22E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37182"/>
  <w15:docId w15:val="{D9B564AB-D1F4-2340-B45F-629B21A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65F5B"/>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Internetovodkaz">
    <w:name w:val="Internetový odkaz"/>
    <w:basedOn w:val="Standardnpsmoodstavce"/>
    <w:uiPriority w:val="99"/>
    <w:unhideWhenUsed/>
    <w:rsid w:val="00A65F5B"/>
    <w:rPr>
      <w:color w:val="0563C1" w:themeColor="hyperlink"/>
      <w:u w:val="single"/>
    </w:rPr>
  </w:style>
  <w:style w:type="paragraph" w:styleId="Odstavecseseznamem">
    <w:name w:val="List Paragraph"/>
    <w:basedOn w:val="Normln"/>
    <w:uiPriority w:val="34"/>
    <w:qFormat/>
    <w:rsid w:val="00A65F5B"/>
    <w:pPr>
      <w:ind w:left="720"/>
      <w:contextualSpacing/>
    </w:pPr>
  </w:style>
  <w:style w:type="paragraph" w:styleId="Zhlav">
    <w:name w:val="header"/>
    <w:basedOn w:val="Normln"/>
    <w:link w:val="ZhlavChar"/>
    <w:uiPriority w:val="99"/>
    <w:unhideWhenUsed/>
    <w:rsid w:val="00D21B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1B7F"/>
  </w:style>
  <w:style w:type="paragraph" w:styleId="Zpat">
    <w:name w:val="footer"/>
    <w:basedOn w:val="Normln"/>
    <w:link w:val="ZpatChar"/>
    <w:uiPriority w:val="99"/>
    <w:unhideWhenUsed/>
    <w:rsid w:val="00D21B7F"/>
    <w:pPr>
      <w:tabs>
        <w:tab w:val="center" w:pos="4536"/>
        <w:tab w:val="right" w:pos="9072"/>
      </w:tabs>
      <w:spacing w:after="0" w:line="240" w:lineRule="auto"/>
    </w:pPr>
  </w:style>
  <w:style w:type="character" w:customStyle="1" w:styleId="ZpatChar">
    <w:name w:val="Zápatí Char"/>
    <w:basedOn w:val="Standardnpsmoodstavce"/>
    <w:link w:val="Zpat"/>
    <w:uiPriority w:val="99"/>
    <w:rsid w:val="00D21B7F"/>
  </w:style>
  <w:style w:type="character" w:styleId="Hypertextovodkaz">
    <w:name w:val="Hyperlink"/>
    <w:basedOn w:val="Standardnpsmoodstavce"/>
    <w:uiPriority w:val="99"/>
    <w:unhideWhenUsed/>
    <w:rsid w:val="00D21B7F"/>
    <w:rPr>
      <w:color w:val="0563C1" w:themeColor="hyperlink"/>
      <w:u w:val="single"/>
    </w:rPr>
  </w:style>
  <w:style w:type="character" w:customStyle="1" w:styleId="Nevyeenzmnka1">
    <w:name w:val="Nevyřešená zmínka1"/>
    <w:basedOn w:val="Standardnpsmoodstavce"/>
    <w:uiPriority w:val="99"/>
    <w:semiHidden/>
    <w:unhideWhenUsed/>
    <w:rsid w:val="00D21B7F"/>
    <w:rPr>
      <w:color w:val="605E5C"/>
      <w:shd w:val="clear" w:color="auto" w:fill="E1DFDD"/>
    </w:rPr>
  </w:style>
  <w:style w:type="character" w:styleId="Sledovanodkaz">
    <w:name w:val="FollowedHyperlink"/>
    <w:basedOn w:val="Standardnpsmoodstavce"/>
    <w:uiPriority w:val="99"/>
    <w:semiHidden/>
    <w:unhideWhenUsed/>
    <w:rsid w:val="00D21B7F"/>
    <w:rPr>
      <w:color w:val="954F72" w:themeColor="followedHyperlink"/>
      <w:u w:val="single"/>
    </w:rPr>
  </w:style>
  <w:style w:type="character" w:styleId="Siln">
    <w:name w:val="Strong"/>
    <w:basedOn w:val="Standardnpsmoodstavce"/>
    <w:uiPriority w:val="22"/>
    <w:qFormat/>
    <w:rsid w:val="00A66D50"/>
    <w:rPr>
      <w:b/>
      <w:bCs/>
    </w:rPr>
  </w:style>
  <w:style w:type="character" w:styleId="Zdraznn">
    <w:name w:val="Emphasis"/>
    <w:basedOn w:val="Standardnpsmoodstavce"/>
    <w:uiPriority w:val="20"/>
    <w:qFormat/>
    <w:rsid w:val="00A66D50"/>
    <w:rPr>
      <w:i/>
      <w:iCs/>
    </w:rPr>
  </w:style>
  <w:style w:type="character" w:customStyle="1" w:styleId="contentpasted0">
    <w:name w:val="contentpasted0"/>
    <w:basedOn w:val="Standardnpsmoodstavce"/>
    <w:rsid w:val="002A396C"/>
  </w:style>
  <w:style w:type="character" w:customStyle="1" w:styleId="internetovodkaz0">
    <w:name w:val="internetovodkaz"/>
    <w:basedOn w:val="Standardnpsmoodstavce"/>
    <w:rsid w:val="002A396C"/>
  </w:style>
  <w:style w:type="character" w:customStyle="1" w:styleId="Nevyeenzmnka2">
    <w:name w:val="Nevyřešená zmínka2"/>
    <w:basedOn w:val="Standardnpsmoodstavce"/>
    <w:uiPriority w:val="99"/>
    <w:semiHidden/>
    <w:unhideWhenUsed/>
    <w:rsid w:val="00A64A88"/>
    <w:rPr>
      <w:color w:val="605E5C"/>
      <w:shd w:val="clear" w:color="auto" w:fill="E1DFDD"/>
    </w:rPr>
  </w:style>
  <w:style w:type="paragraph" w:styleId="Textbubliny">
    <w:name w:val="Balloon Text"/>
    <w:basedOn w:val="Normln"/>
    <w:link w:val="TextbublinyChar"/>
    <w:uiPriority w:val="99"/>
    <w:semiHidden/>
    <w:unhideWhenUsed/>
    <w:rsid w:val="00957FDB"/>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57FDB"/>
    <w:rPr>
      <w:rFonts w:ascii="Lucida Grande CE" w:hAnsi="Lucida Grande CE" w:cs="Lucida Grande CE"/>
      <w:sz w:val="18"/>
      <w:szCs w:val="18"/>
    </w:rPr>
  </w:style>
  <w:style w:type="paragraph" w:styleId="Revize">
    <w:name w:val="Revision"/>
    <w:hidden/>
    <w:uiPriority w:val="99"/>
    <w:semiHidden/>
    <w:rsid w:val="00736F8D"/>
    <w:pPr>
      <w:spacing w:after="0" w:line="240" w:lineRule="auto"/>
    </w:pPr>
  </w:style>
  <w:style w:type="character" w:customStyle="1" w:styleId="Nevyrieenzmienka1">
    <w:name w:val="Nevyriešená zmienka1"/>
    <w:basedOn w:val="Standardnpsmoodstavce"/>
    <w:uiPriority w:val="99"/>
    <w:semiHidden/>
    <w:unhideWhenUsed/>
    <w:rsid w:val="003940B4"/>
    <w:rPr>
      <w:color w:val="605E5C"/>
      <w:shd w:val="clear" w:color="auto" w:fill="E1DFDD"/>
    </w:rPr>
  </w:style>
  <w:style w:type="character" w:styleId="Odkaznakoment">
    <w:name w:val="annotation reference"/>
    <w:basedOn w:val="Standardnpsmoodstavce"/>
    <w:uiPriority w:val="99"/>
    <w:semiHidden/>
    <w:unhideWhenUsed/>
    <w:rsid w:val="00041040"/>
    <w:rPr>
      <w:sz w:val="16"/>
      <w:szCs w:val="16"/>
    </w:rPr>
  </w:style>
  <w:style w:type="paragraph" w:styleId="Textkomente">
    <w:name w:val="annotation text"/>
    <w:basedOn w:val="Normln"/>
    <w:link w:val="TextkomenteChar"/>
    <w:uiPriority w:val="99"/>
    <w:semiHidden/>
    <w:unhideWhenUsed/>
    <w:rsid w:val="00041040"/>
    <w:pPr>
      <w:spacing w:line="240" w:lineRule="auto"/>
    </w:pPr>
    <w:rPr>
      <w:sz w:val="20"/>
      <w:szCs w:val="20"/>
    </w:rPr>
  </w:style>
  <w:style w:type="character" w:customStyle="1" w:styleId="TextkomenteChar">
    <w:name w:val="Text komentáře Char"/>
    <w:basedOn w:val="Standardnpsmoodstavce"/>
    <w:link w:val="Textkomente"/>
    <w:uiPriority w:val="99"/>
    <w:semiHidden/>
    <w:rsid w:val="00041040"/>
    <w:rPr>
      <w:sz w:val="20"/>
      <w:szCs w:val="20"/>
    </w:rPr>
  </w:style>
  <w:style w:type="paragraph" w:styleId="Pedmtkomente">
    <w:name w:val="annotation subject"/>
    <w:basedOn w:val="Textkomente"/>
    <w:next w:val="Textkomente"/>
    <w:link w:val="PedmtkomenteChar"/>
    <w:uiPriority w:val="99"/>
    <w:semiHidden/>
    <w:unhideWhenUsed/>
    <w:rsid w:val="00041040"/>
    <w:rPr>
      <w:b/>
      <w:bCs/>
    </w:rPr>
  </w:style>
  <w:style w:type="character" w:customStyle="1" w:styleId="PedmtkomenteChar">
    <w:name w:val="Předmět komentáře Char"/>
    <w:basedOn w:val="TextkomenteChar"/>
    <w:link w:val="Pedmtkomente"/>
    <w:uiPriority w:val="99"/>
    <w:semiHidden/>
    <w:rsid w:val="00041040"/>
    <w:rPr>
      <w:b/>
      <w:bCs/>
      <w:sz w:val="20"/>
      <w:szCs w:val="20"/>
    </w:rPr>
  </w:style>
  <w:style w:type="character" w:styleId="Nevyeenzmnka">
    <w:name w:val="Unresolved Mention"/>
    <w:basedOn w:val="Standardnpsmoodstavce"/>
    <w:uiPriority w:val="99"/>
    <w:semiHidden/>
    <w:unhideWhenUsed/>
    <w:rsid w:val="00AC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120854">
      <w:bodyDiv w:val="1"/>
      <w:marLeft w:val="0"/>
      <w:marRight w:val="0"/>
      <w:marTop w:val="0"/>
      <w:marBottom w:val="0"/>
      <w:divBdr>
        <w:top w:val="none" w:sz="0" w:space="0" w:color="auto"/>
        <w:left w:val="none" w:sz="0" w:space="0" w:color="auto"/>
        <w:bottom w:val="none" w:sz="0" w:space="0" w:color="auto"/>
        <w:right w:val="none" w:sz="0" w:space="0" w:color="auto"/>
      </w:divBdr>
    </w:div>
    <w:div w:id="454296111">
      <w:bodyDiv w:val="1"/>
      <w:marLeft w:val="0"/>
      <w:marRight w:val="0"/>
      <w:marTop w:val="0"/>
      <w:marBottom w:val="0"/>
      <w:divBdr>
        <w:top w:val="none" w:sz="0" w:space="0" w:color="auto"/>
        <w:left w:val="none" w:sz="0" w:space="0" w:color="auto"/>
        <w:bottom w:val="none" w:sz="0" w:space="0" w:color="auto"/>
        <w:right w:val="none" w:sz="0" w:space="0" w:color="auto"/>
      </w:divBdr>
    </w:div>
    <w:div w:id="948004152">
      <w:bodyDiv w:val="1"/>
      <w:marLeft w:val="0"/>
      <w:marRight w:val="0"/>
      <w:marTop w:val="0"/>
      <w:marBottom w:val="0"/>
      <w:divBdr>
        <w:top w:val="none" w:sz="0" w:space="0" w:color="auto"/>
        <w:left w:val="none" w:sz="0" w:space="0" w:color="auto"/>
        <w:bottom w:val="none" w:sz="0" w:space="0" w:color="auto"/>
        <w:right w:val="none" w:sz="0" w:space="0" w:color="auto"/>
      </w:divBdr>
    </w:div>
    <w:div w:id="1696999771">
      <w:bodyDiv w:val="1"/>
      <w:marLeft w:val="0"/>
      <w:marRight w:val="0"/>
      <w:marTop w:val="0"/>
      <w:marBottom w:val="0"/>
      <w:divBdr>
        <w:top w:val="none" w:sz="0" w:space="0" w:color="auto"/>
        <w:left w:val="none" w:sz="0" w:space="0" w:color="auto"/>
        <w:bottom w:val="none" w:sz="0" w:space="0" w:color="auto"/>
        <w:right w:val="none" w:sz="0" w:space="0" w:color="auto"/>
      </w:divBdr>
    </w:div>
    <w:div w:id="1733189712">
      <w:bodyDiv w:val="1"/>
      <w:marLeft w:val="0"/>
      <w:marRight w:val="0"/>
      <w:marTop w:val="0"/>
      <w:marBottom w:val="0"/>
      <w:divBdr>
        <w:top w:val="none" w:sz="0" w:space="0" w:color="auto"/>
        <w:left w:val="none" w:sz="0" w:space="0" w:color="auto"/>
        <w:bottom w:val="none" w:sz="0" w:space="0" w:color="auto"/>
        <w:right w:val="none" w:sz="0" w:space="0" w:color="auto"/>
      </w:divBdr>
    </w:div>
    <w:div w:id="1771050410">
      <w:bodyDiv w:val="1"/>
      <w:marLeft w:val="0"/>
      <w:marRight w:val="0"/>
      <w:marTop w:val="0"/>
      <w:marBottom w:val="0"/>
      <w:divBdr>
        <w:top w:val="none" w:sz="0" w:space="0" w:color="auto"/>
        <w:left w:val="none" w:sz="0" w:space="0" w:color="auto"/>
        <w:bottom w:val="none" w:sz="0" w:space="0" w:color="auto"/>
        <w:right w:val="none" w:sz="0" w:space="0" w:color="auto"/>
      </w:divBdr>
    </w:div>
    <w:div w:id="1832135459">
      <w:bodyDiv w:val="1"/>
      <w:marLeft w:val="0"/>
      <w:marRight w:val="0"/>
      <w:marTop w:val="0"/>
      <w:marBottom w:val="0"/>
      <w:divBdr>
        <w:top w:val="none" w:sz="0" w:space="0" w:color="auto"/>
        <w:left w:val="none" w:sz="0" w:space="0" w:color="auto"/>
        <w:bottom w:val="none" w:sz="0" w:space="0" w:color="auto"/>
        <w:right w:val="none" w:sz="0" w:space="0" w:color="auto"/>
      </w:divBdr>
    </w:div>
    <w:div w:id="20223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dastream.cz/prichute-pro-perlivou-vo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odastream.cz/vyrobniky-perlive-vody/duo-blac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sodastream.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dvika@phoenixcom.c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D80C91BEC7840A50716E2D096804A" ma:contentTypeVersion="15" ma:contentTypeDescription="Create a new document." ma:contentTypeScope="" ma:versionID="2872640b2415bf38e412ba64d5397e16">
  <xsd:schema xmlns:xsd="http://www.w3.org/2001/XMLSchema" xmlns:xs="http://www.w3.org/2001/XMLSchema" xmlns:p="http://schemas.microsoft.com/office/2006/metadata/properties" xmlns:ns3="096e4e09-9929-4c1e-835a-3fbf577e35fd" xmlns:ns4="42393b04-4c36-41cc-aaa3-c9875506791a" targetNamespace="http://schemas.microsoft.com/office/2006/metadata/properties" ma:root="true" ma:fieldsID="5d274abbc0d277941abd0f00a843dd24" ns3:_="" ns4:_="">
    <xsd:import namespace="096e4e09-9929-4c1e-835a-3fbf577e35fd"/>
    <xsd:import namespace="42393b04-4c36-41cc-aaa3-c987550679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e4e09-9929-4c1e-835a-3fbf577e3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393b04-4c36-41cc-aaa3-c987550679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96e4e09-9929-4c1e-835a-3fbf577e35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2F16C-A8AD-45CC-B13E-5A68B1C4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e4e09-9929-4c1e-835a-3fbf577e35fd"/>
    <ds:schemaRef ds:uri="42393b04-4c36-41cc-aaa3-c9875506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C2BC2-2F0C-4706-9FBC-1F378260EF8A}">
  <ds:schemaRefs>
    <ds:schemaRef ds:uri="http://schemas.microsoft.com/office/2006/metadata/properties"/>
    <ds:schemaRef ds:uri="http://schemas.microsoft.com/office/infopath/2007/PartnerControls"/>
    <ds:schemaRef ds:uri="096e4e09-9929-4c1e-835a-3fbf577e35fd"/>
  </ds:schemaRefs>
</ds:datastoreItem>
</file>

<file path=customXml/itemProps3.xml><?xml version="1.0" encoding="utf-8"?>
<ds:datastoreItem xmlns:ds="http://schemas.openxmlformats.org/officeDocument/2006/customXml" ds:itemID="{2DDDF1AF-A9E9-438E-9D70-6F3FA53B1EAA}">
  <ds:schemaRefs>
    <ds:schemaRef ds:uri="http://schemas.microsoft.com/sharepoint/v3/contenttype/forms"/>
  </ds:schemaRefs>
</ds:datastoreItem>
</file>

<file path=customXml/itemProps4.xml><?xml version="1.0" encoding="utf-8"?>
<ds:datastoreItem xmlns:ds="http://schemas.openxmlformats.org/officeDocument/2006/customXml" ds:itemID="{3A7E3166-D759-0349-8FAA-43EE3861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3618</Characters>
  <Application>Microsoft Office Word</Application>
  <DocSecurity>0</DocSecurity>
  <Lines>30</Lines>
  <Paragraphs>8</Paragraphs>
  <ScaleCrop>false</ScaleCrop>
  <HeadingPairs>
    <vt:vector size="8" baseType="variant">
      <vt:variant>
        <vt:lpstr>Název</vt:lpstr>
      </vt:variant>
      <vt:variant>
        <vt:i4>1</vt:i4>
      </vt:variant>
      <vt:variant>
        <vt:lpstr>Názov</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Marešová | PHOENIXCOM</dc:creator>
  <cp:keywords/>
  <dc:description/>
  <cp:lastModifiedBy>Hedvika Přibová | PHOENIXCOM</cp:lastModifiedBy>
  <cp:revision>3</cp:revision>
  <cp:lastPrinted>2024-03-13T18:27:00Z</cp:lastPrinted>
  <dcterms:created xsi:type="dcterms:W3CDTF">2024-12-11T15:28:00Z</dcterms:created>
  <dcterms:modified xsi:type="dcterms:W3CDTF">2024-12-16T09:25:00Z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0x01010097ED80C91BEC7840A50716E2D096804A</vt:lpwstr>
  </property>
</Properties>
</file>