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="00896A80" w:rsidP="54FFBCD3" w:rsidRDefault="00D92F93" w14:paraId="0CCBA7FD" w14:textId="539DEC36">
      <w:pPr>
        <w:spacing w:line="276" w:lineRule="auto"/>
        <w:jc w:val="center"/>
        <w:rPr>
          <w:rFonts w:ascii="Calibri" w:hAnsi="Calibri" w:eastAsia="ＭＳ ゴシック" w:cs="Times New Roman" w:asciiTheme="majorAscii" w:hAnsiTheme="majorAscii" w:eastAsiaTheme="majorEastAsia" w:cstheme="majorBidi"/>
          <w:b w:val="1"/>
          <w:bCs w:val="1"/>
          <w:sz w:val="28"/>
          <w:szCs w:val="28"/>
        </w:rPr>
      </w:pPr>
      <w:r w:rsidRPr="54FFBCD3" w:rsidR="111AD8DA">
        <w:rPr>
          <w:rFonts w:ascii="Calibri" w:hAnsi="Calibri" w:eastAsia="ＭＳ ゴシック" w:cs="Times New Roman" w:asciiTheme="majorAscii" w:hAnsiTheme="majorAscii" w:eastAsiaTheme="majorEastAsia" w:cstheme="majorBidi"/>
          <w:b w:val="1"/>
          <w:bCs w:val="1"/>
          <w:sz w:val="28"/>
          <w:szCs w:val="28"/>
        </w:rPr>
        <w:t>Vale</w:t>
      </w:r>
      <w:r w:rsidRPr="54FFBCD3" w:rsidR="111AD8DA">
        <w:rPr>
          <w:rFonts w:ascii="Calibri" w:hAnsi="Calibri" w:eastAsia="ＭＳ ゴシック" w:cs="Times New Roman" w:asciiTheme="majorAscii" w:hAnsiTheme="majorAscii" w:eastAsiaTheme="majorEastAsia" w:cstheme="majorBidi"/>
          <w:b w:val="1"/>
          <w:bCs w:val="1"/>
          <w:sz w:val="28"/>
          <w:szCs w:val="28"/>
        </w:rPr>
        <w:t>ntýnská</w:t>
      </w:r>
      <w:r w:rsidRPr="54FFBCD3" w:rsidR="3E816C23">
        <w:rPr>
          <w:rFonts w:ascii="Calibri" w:hAnsi="Calibri" w:eastAsia="ＭＳ ゴシック" w:cs="Times New Roman" w:asciiTheme="majorAscii" w:hAnsiTheme="majorAscii" w:eastAsiaTheme="majorEastAsia" w:cstheme="majorBidi"/>
          <w:b w:val="1"/>
          <w:bCs w:val="1"/>
          <w:sz w:val="28"/>
          <w:szCs w:val="28"/>
        </w:rPr>
        <w:t xml:space="preserve"> </w:t>
      </w:r>
      <w:r w:rsidRPr="54FFBCD3" w:rsidR="418184C3">
        <w:rPr>
          <w:rFonts w:ascii="Calibri" w:hAnsi="Calibri" w:eastAsia="ＭＳ ゴシック" w:cs="Times New Roman" w:asciiTheme="majorAscii" w:hAnsiTheme="majorAscii" w:eastAsiaTheme="majorEastAsia" w:cstheme="majorBidi"/>
          <w:b w:val="1"/>
          <w:bCs w:val="1"/>
          <w:sz w:val="28"/>
          <w:szCs w:val="28"/>
        </w:rPr>
        <w:t>ins</w:t>
      </w:r>
      <w:r w:rsidRPr="54FFBCD3" w:rsidR="418184C3">
        <w:rPr>
          <w:rFonts w:ascii="Calibri" w:hAnsi="Calibri" w:eastAsia="ＭＳ ゴシック" w:cs="Times New Roman" w:asciiTheme="majorAscii" w:hAnsiTheme="majorAscii" w:eastAsiaTheme="majorEastAsia" w:cstheme="majorBidi"/>
          <w:b w:val="1"/>
          <w:bCs w:val="1"/>
          <w:sz w:val="28"/>
          <w:szCs w:val="28"/>
        </w:rPr>
        <w:t xml:space="preserve">pirace: Dárky, které </w:t>
      </w:r>
      <w:r w:rsidRPr="54FFBCD3" w:rsidR="6031EF99">
        <w:rPr>
          <w:rFonts w:ascii="Calibri" w:hAnsi="Calibri" w:eastAsia="ＭＳ ゴシック" w:cs="Times New Roman" w:asciiTheme="majorAscii" w:hAnsiTheme="majorAscii" w:eastAsiaTheme="majorEastAsia" w:cstheme="majorBidi"/>
          <w:b w:val="1"/>
          <w:bCs w:val="1"/>
          <w:sz w:val="28"/>
          <w:szCs w:val="28"/>
        </w:rPr>
        <w:t>zahřejí u srdce</w:t>
      </w:r>
    </w:p>
    <w:p w:rsidR="00054809" w:rsidP="49F5A127" w:rsidRDefault="00054809" w14:paraId="3D17658E" w14:textId="01A0D48B">
      <w:pPr>
        <w:spacing w:before="240" w:after="240" w:line="276" w:lineRule="auto"/>
        <w:jc w:val="both"/>
        <w:rPr>
          <w:rFonts w:ascii="Calibri" w:hAnsi="Calibri" w:eastAsia="Calibri" w:cs="Calibri"/>
        </w:rPr>
      </w:pPr>
      <w:r w:rsidRPr="0F08F165" w:rsidR="1DDC2956">
        <w:rPr>
          <w:rFonts w:ascii="Calibri" w:hAnsi="Calibri" w:eastAsia="Calibri" w:cs="Calibri"/>
        </w:rPr>
        <w:t>V</w:t>
      </w:r>
      <w:r w:rsidRPr="0F08F165" w:rsidR="06A041F8">
        <w:rPr>
          <w:rFonts w:ascii="Calibri" w:hAnsi="Calibri" w:eastAsia="Calibri" w:cs="Calibri"/>
        </w:rPr>
        <w:t>alentýn je za dveřmi a s ním přichází i otázka, čím potěšit svou drahou polovičku.</w:t>
      </w:r>
      <w:r w:rsidRPr="0F08F165" w:rsidR="1DDC2956">
        <w:rPr>
          <w:rFonts w:ascii="Calibri" w:hAnsi="Calibri" w:eastAsia="Calibri" w:cs="Calibri"/>
        </w:rPr>
        <w:t xml:space="preserve"> </w:t>
      </w:r>
      <w:r w:rsidRPr="0F08F165" w:rsidR="0B558EDB">
        <w:rPr>
          <w:rFonts w:ascii="Calibri" w:hAnsi="Calibri" w:eastAsia="Calibri" w:cs="Calibri"/>
        </w:rPr>
        <w:t xml:space="preserve">Nechte se inspirovat dárky, kterými vyjádříte lásku a zároveň </w:t>
      </w:r>
      <w:r w:rsidRPr="0F08F165" w:rsidR="1C040FDF">
        <w:rPr>
          <w:rFonts w:ascii="Calibri" w:hAnsi="Calibri" w:eastAsia="Calibri" w:cs="Calibri"/>
        </w:rPr>
        <w:t>uděláte oběma</w:t>
      </w:r>
      <w:r w:rsidRPr="0F08F165" w:rsidR="0B558EDB">
        <w:rPr>
          <w:rFonts w:ascii="Calibri" w:hAnsi="Calibri" w:eastAsia="Calibri" w:cs="Calibri"/>
        </w:rPr>
        <w:t xml:space="preserve"> </w:t>
      </w:r>
      <w:r w:rsidRPr="0F08F165" w:rsidR="13CC9327">
        <w:rPr>
          <w:rFonts w:ascii="Calibri" w:hAnsi="Calibri" w:eastAsia="Calibri" w:cs="Calibri"/>
        </w:rPr>
        <w:t>radost – od</w:t>
      </w:r>
      <w:r w:rsidRPr="0F08F165" w:rsidR="13CC9327">
        <w:rPr>
          <w:rFonts w:ascii="Calibri" w:hAnsi="Calibri" w:eastAsia="Calibri" w:cs="Calibri"/>
          <w:noProof w:val="0"/>
          <w:sz w:val="24"/>
          <w:szCs w:val="24"/>
          <w:lang w:val="cs-CZ"/>
        </w:rPr>
        <w:t xml:space="preserve"> romantických zážitků přes luxusní drobnosti až po praktické maličkosti s osobním dotekem. Ať už hledáte něco pro partnera, partnerku nebo chcete překvapit sami sebe, naše tipy pokryjí různé styly i rozpočty.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20"/>
        <w:gridCol w:w="4220"/>
      </w:tblGrid>
      <w:tr w:rsidR="2362D9A1" w:rsidTr="4E5D1968" w14:paraId="633B2F90" w14:textId="77777777">
        <w:tc>
          <w:tcPr>
            <w:tcW w:w="4220" w:type="dxa"/>
            <w:tcMar/>
          </w:tcPr>
          <w:p w:rsidR="5D47F651" w:rsidP="6400FAE4" w:rsidRDefault="5D47F651" w14:paraId="63FA1A0A" w14:textId="540179D8">
            <w:pPr>
              <w:jc w:val="center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</w:pPr>
            <w:r w:rsidRPr="7DE1FD6D" w:rsidR="5D47F651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>Pro oba: mistrovské dílo p</w:t>
            </w:r>
            <w:r w:rsidRPr="7DE1FD6D" w:rsidR="124CC76F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>ro milovníky</w:t>
            </w:r>
            <w:r w:rsidRPr="7DE1FD6D" w:rsidR="5D47F651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 xml:space="preserve"> bublinek</w:t>
            </w:r>
          </w:p>
          <w:p w:rsidR="2362D9A1" w:rsidP="233C3630" w:rsidRDefault="2362D9A1" w14:paraId="3EAD47E6" w14:textId="3E5E78E7">
            <w:pPr>
              <w:spacing w:line="276" w:lineRule="auto"/>
              <w:rPr>
                <w:rFonts w:asciiTheme="majorHAnsi" w:hAnsiTheme="majorHAnsi" w:eastAsiaTheme="majorEastAsia" w:cstheme="majorBidi"/>
                <w:b/>
                <w:bCs/>
                <w:sz w:val="22"/>
                <w:szCs w:val="22"/>
              </w:rPr>
            </w:pPr>
          </w:p>
          <w:p w:rsidR="5D47F651" w:rsidP="6400FAE4" w:rsidRDefault="5D47F651" w14:paraId="53D66EDE" w14:textId="4FA9F220">
            <w:pPr>
              <w:spacing w:line="276" w:lineRule="auto"/>
              <w:jc w:val="both"/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</w:pPr>
            <w:r w:rsidRPr="6400FAE4" w:rsidR="5D47F651">
              <w:rPr>
                <w:rFonts w:ascii="Calibri" w:hAnsi="Calibri" w:eastAsia="ＭＳ ゴシック" w:cs="Times New Roman" w:asciiTheme="majorAscii" w:hAnsiTheme="majorAscii" w:eastAsiaTheme="majorEastAsia" w:cstheme="majorBidi"/>
                <w:b w:val="0"/>
                <w:bCs w:val="0"/>
                <w:noProof w:val="0"/>
                <w:color w:val="000000" w:themeColor="text1" w:themeTint="FF" w:themeShade="FF"/>
                <w:sz w:val="22"/>
                <w:szCs w:val="22"/>
                <w:lang w:val="cs-CZ"/>
              </w:rPr>
              <w:t xml:space="preserve">Láska je umění – a vy si letos můžete darovat skutečný designový skvost! 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SodaStream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ENSO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není jen výrobník perlivé vody, ale opravdové mistrovské dílo, které do vašeho domova vnese eleganci i špičkovou funkčnost. Za jeho jedinečným vzhledem stojí světoznámý japonský designér 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Naoto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Fukusawa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, který jej stvořil s důrazem na 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čisté linie, prémiové materiály a nadčasovou krásu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. Celé tělo z nerezové oceli, stylové karbonizační tlačítko a luxusní 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litrová lahev z 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Tritanu</w:t>
            </w:r>
            <w:r w:rsidRPr="6400FAE4" w:rsidR="5D47F65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s nerezovým dnem – to vše tvoří dokonalý pár… stejně jako vy dva. </w:t>
            </w:r>
          </w:p>
          <w:p w:rsidR="65D3ABF3" w:rsidP="233C3630" w:rsidRDefault="65D3ABF3" w14:paraId="250D54CF" w14:textId="61C84CF9">
            <w:pPr>
              <w:spacing w:line="276" w:lineRule="auto"/>
              <w:jc w:val="both"/>
              <w:rPr>
                <w:rFonts w:asciiTheme="majorHAnsi" w:hAnsiTheme="majorHAnsi" w:eastAsiaTheme="majorEastAsia" w:cstheme="majorBidi"/>
                <w:color w:val="000000" w:themeColor="text1"/>
                <w:sz w:val="22"/>
                <w:szCs w:val="22"/>
              </w:rPr>
            </w:pPr>
          </w:p>
          <w:p w:rsidR="65D3ABF3" w:rsidP="6400FAE4" w:rsidRDefault="5480FC62" w14:paraId="6FF76AF2" w14:textId="125EC6D9">
            <w:pPr>
              <w:spacing w:line="276" w:lineRule="auto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/>
                <w:sz w:val="22"/>
                <w:szCs w:val="22"/>
              </w:rPr>
            </w:pPr>
            <w:r w:rsidRPr="3C0A7AE8" w:rsidR="28E131AF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Do 17.2. pořídíte se slevou </w:t>
            </w:r>
            <w:r w:rsidRPr="3C0A7AE8" w:rsidR="28E131AF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15 %</w:t>
            </w:r>
            <w:r w:rsidRPr="3C0A7AE8" w:rsidR="19CCC009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, </w:t>
            </w:r>
            <w:hyperlink r:id="Rb65b185812f549a9">
              <w:r w:rsidRPr="3C0A7AE8" w:rsidR="5480FC62">
                <w:rPr>
                  <w:rStyle w:val="Hyperlink"/>
                  <w:rFonts w:ascii="Calibri" w:hAnsi="Calibri" w:eastAsia="ＭＳ ゴシック" w:cs="Times New Roman" w:asciiTheme="majorAscii" w:hAnsiTheme="majorAscii" w:eastAsiaTheme="majorEastAsia" w:cstheme="majorBidi"/>
                  <w:sz w:val="22"/>
                  <w:szCs w:val="22"/>
                </w:rPr>
                <w:t>www.sodastream.cz</w:t>
              </w:r>
            </w:hyperlink>
            <w:r w:rsidRPr="3C0A7AE8" w:rsidR="5480FC62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 </w:t>
            </w:r>
          </w:p>
        </w:tc>
        <w:tc>
          <w:tcPr>
            <w:tcW w:w="4220" w:type="dxa"/>
            <w:tcMar/>
            <w:vAlign w:val="center"/>
          </w:tcPr>
          <w:p w:rsidR="58A04C63" w:rsidP="233C3630" w:rsidRDefault="177361EC" w14:paraId="790DC4D2" w14:textId="43B23F9B">
            <w:pPr>
              <w:spacing w:line="276" w:lineRule="auto"/>
              <w:jc w:val="center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349B2F19" wp14:editId="459F5D8B">
                  <wp:extent cx="2209800" cy="2847975"/>
                  <wp:effectExtent l="0" t="0" r="0" b="0"/>
                  <wp:docPr id="756872319" name="Picture 756872319" descr="Obsah obrázku válec, nádobí, stříbrné, interiér&#10;&#10;Popis byl vytvořen automatic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58A04C63">
              <w:br/>
            </w:r>
          </w:p>
        </w:tc>
      </w:tr>
      <w:tr w:rsidR="0F08F165" w:rsidTr="4E5D1968" w14:paraId="2A9CCA8F">
        <w:trPr>
          <w:trHeight w:val="300"/>
        </w:trPr>
        <w:tc>
          <w:tcPr>
            <w:tcW w:w="4220" w:type="dxa"/>
            <w:tcMar/>
          </w:tcPr>
          <w:p w:rsidR="0424CDBC" w:rsidP="3C0A7AE8" w:rsidRDefault="0424CDBC" w14:paraId="561471CC" w14:textId="41C3B5C1">
            <w:pPr>
              <w:jc w:val="center"/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  <w:r w:rsidRPr="3C0A7AE8" w:rsidR="297C10C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Pro něj: </w:t>
            </w:r>
            <w:r w:rsidRPr="3C0A7AE8" w:rsidR="297C10C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Láska</w:t>
            </w:r>
            <w:r w:rsidRPr="3C0A7AE8" w:rsidR="75D4A27B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,</w:t>
            </w:r>
            <w:r w:rsidRPr="3C0A7AE8" w:rsidR="74D1E03C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 </w:t>
            </w:r>
            <w:r w:rsidRPr="3C0A7AE8" w:rsidR="75D4A27B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která</w:t>
            </w:r>
            <w:r w:rsidRPr="3C0A7AE8" w:rsidR="75D4A27B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 nevyprchá</w:t>
            </w:r>
            <w:r w:rsidRPr="3C0A7AE8" w:rsidR="297C10C4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 </w:t>
            </w:r>
          </w:p>
          <w:p w:rsidR="297C10C4" w:rsidP="6400FAE4" w:rsidRDefault="297C10C4" w14:paraId="724A943C" w14:textId="55FA5F4D">
            <w:pPr>
              <w:jc w:val="both"/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</w:pPr>
            <w:r w:rsidRPr="2E07D849" w:rsidR="297C10C4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 xml:space="preserve">Chcete mu letos darovat něco opravdu originálního, co </w:t>
            </w:r>
            <w:r w:rsidRPr="2E07D849" w:rsidR="7CF94268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 xml:space="preserve">bude </w:t>
            </w:r>
            <w:r w:rsidRPr="2E07D849" w:rsidR="7CF94268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>s</w:t>
            </w:r>
            <w:r w:rsidRPr="2E07D849" w:rsidR="62F03EC8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 xml:space="preserve"> </w:t>
            </w:r>
            <w:r w:rsidRPr="2E07D849" w:rsidR="7CF94268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>láskou</w:t>
            </w:r>
            <w:r w:rsidRPr="2E07D849" w:rsidR="7CF94268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 xml:space="preserve"> používat každý den? </w:t>
            </w:r>
            <w:r w:rsidRPr="2E07D849" w:rsidR="297C10C4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>Pokud</w:t>
            </w:r>
            <w:r w:rsidRPr="2E07D849" w:rsidR="297C10C4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 xml:space="preserve"> miluje designové kousky, zamiluje si i </w:t>
            </w:r>
            <w:r w:rsidRPr="2E07D849" w:rsidR="297C10C4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>SodaStream</w:t>
            </w:r>
            <w:r w:rsidRPr="2E07D849" w:rsidR="297C10C4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 xml:space="preserve"> ART </w:t>
            </w:r>
            <w:r w:rsidRPr="2E07D849" w:rsidR="297C10C4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>Marble</w:t>
            </w:r>
            <w:r w:rsidRPr="2E07D849" w:rsidR="297C10C4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 xml:space="preserve"> s elegantní mramorovou strukturou. Jeho mechanická páka není jen stylová, ale přináší i radost z jednoduché přípravy osvěžujících bublinek.</w:t>
            </w:r>
          </w:p>
          <w:p w:rsidR="0F08F165" w:rsidP="0F08F165" w:rsidRDefault="0F08F165" w14:paraId="7D8FAD0B" w14:textId="3B92D5EB">
            <w:pPr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</w:p>
          <w:p w:rsidR="78149824" w:rsidP="780A7CC0" w:rsidRDefault="78149824" w14:paraId="2AB2BAA6" w14:textId="5672472B">
            <w:pPr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  <w:r w:rsidRPr="780A7CC0" w:rsidR="7814982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Cena: 2 </w:t>
            </w:r>
            <w:r w:rsidRPr="780A7CC0" w:rsidR="5D21F90E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8</w:t>
            </w:r>
            <w:r w:rsidRPr="780A7CC0" w:rsidR="7814982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90 Kč, www.</w:t>
            </w:r>
            <w:r w:rsidRPr="780A7CC0" w:rsidR="2A26E549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planeo</w:t>
            </w:r>
            <w:r w:rsidRPr="780A7CC0" w:rsidR="78149824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.cz</w:t>
            </w:r>
          </w:p>
        </w:tc>
        <w:tc>
          <w:tcPr>
            <w:tcW w:w="4220" w:type="dxa"/>
            <w:tcMar/>
            <w:vAlign w:val="center"/>
          </w:tcPr>
          <w:p w:rsidR="32643C70" w:rsidP="0F08F165" w:rsidRDefault="32643C70" w14:paraId="1079AA76" w14:textId="14FE46D6">
            <w:pPr>
              <w:spacing w:line="276" w:lineRule="auto"/>
              <w:jc w:val="center"/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  <w:r w:rsidR="32643C70">
              <w:drawing>
                <wp:inline wp14:editId="418A7B84" wp14:anchorId="56CDE91C">
                  <wp:extent cx="2533650" cy="2533650"/>
                  <wp:effectExtent l="0" t="0" r="0" b="0"/>
                  <wp:docPr id="119291167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427ea1124fe462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F08F165" w:rsidTr="4E5D1968" w14:paraId="7E3C0B9D">
        <w:trPr>
          <w:trHeight w:val="300"/>
        </w:trPr>
        <w:tc>
          <w:tcPr>
            <w:tcW w:w="4220" w:type="dxa"/>
            <w:tcMar/>
          </w:tcPr>
          <w:p w:rsidR="5399A2BC" w:rsidP="3C0A7AE8" w:rsidRDefault="5399A2BC" w14:paraId="1856BB0F" w14:textId="2DEFA118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  <w:r w:rsidRPr="3C0A7AE8" w:rsidR="5399A2BC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Pro ni: </w:t>
            </w:r>
            <w:r w:rsidRPr="3C0A7AE8" w:rsidR="3D4BC6E6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B</w:t>
            </w:r>
            <w:r w:rsidRPr="3C0A7AE8" w:rsidR="5399A2BC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>ublinky</w:t>
            </w:r>
            <w:r w:rsidRPr="3C0A7AE8" w:rsidR="0906A119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 s</w:t>
            </w:r>
            <w:r w:rsidRPr="3C0A7AE8" w:rsidR="0906A119"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 vášní</w:t>
            </w:r>
          </w:p>
          <w:p w:rsidR="0F08F165" w:rsidP="0F08F165" w:rsidRDefault="0F08F165" w14:paraId="4E8D75F0" w14:textId="4F836D81">
            <w:pPr>
              <w:pStyle w:val="Normal"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</w:p>
          <w:p w:rsidR="0F08F165" w:rsidP="6400FAE4" w:rsidRDefault="0F08F165" w14:paraId="37470E61" w14:textId="0BAB65AE">
            <w:pPr>
              <w:pStyle w:val="Normal"/>
              <w:jc w:val="both"/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</w:pPr>
            <w:r w:rsidRPr="3C0A7AE8" w:rsidR="5399A2BC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Hledáte valentýnský dárek, který je stejně praktický jako krásný? </w:t>
            </w:r>
            <w:r w:rsidRPr="3C0A7AE8" w:rsidR="5399A2BC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>SodaStream</w:t>
            </w:r>
            <w:r w:rsidRPr="3C0A7AE8" w:rsidR="5399A2BC"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  <w:t xml:space="preserve"> TERRA v červené barvě je dokonalým spojením funkčnosti a stylu – ideální pro každou ženu, která miluje barvy a osvěžující bublinky! Tento výrobník perlivé vody je nejen elegantní, ale také snadno ovladatelný a vždy po ruce, aby přinesl radost do každého dne.</w:t>
            </w:r>
          </w:p>
          <w:p w:rsidR="6400FAE4" w:rsidP="6400FAE4" w:rsidRDefault="6400FAE4" w14:paraId="23FE36B9" w14:textId="2A29CE11">
            <w:pPr>
              <w:pStyle w:val="Normal"/>
              <w:jc w:val="both"/>
              <w:rPr>
                <w:rFonts w:ascii="Calibri" w:hAnsi="Calibri" w:eastAsia="Calibri" w:cs="Calibri"/>
                <w:b w:val="0"/>
                <w:bCs w:val="0"/>
                <w:noProof w:val="0"/>
                <w:sz w:val="21"/>
                <w:szCs w:val="21"/>
                <w:lang w:val="cs-CZ"/>
              </w:rPr>
            </w:pPr>
          </w:p>
          <w:p w:rsidR="1F1333F0" w:rsidP="4E5D1968" w:rsidRDefault="1F1333F0" w14:paraId="792D9434" w14:textId="2A8A4EDF">
            <w:pPr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  <w:r w:rsidRPr="4E5D1968" w:rsidR="3061BFC1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Do 17.2. pořídíte se slevou 15 </w:t>
            </w:r>
            <w:r w:rsidRPr="4E5D1968" w:rsidR="3061BFC1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%,</w:t>
            </w:r>
            <w:r w:rsidRPr="4E5D1968" w:rsidR="1F1333F0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 </w:t>
            </w:r>
            <w:hyperlink r:id="R3e6dd3fb65e74aee">
              <w:r w:rsidRPr="4E5D1968" w:rsidR="1F1333F0">
                <w:rPr>
                  <w:rStyle w:val="Hyperlink"/>
                  <w:rFonts w:ascii="Calibri" w:hAnsi="Calibri" w:eastAsia="Calibri" w:cs="Calibri" w:asciiTheme="majorAscii" w:hAnsiTheme="majorAscii" w:eastAsiaTheme="majorAscii" w:cstheme="majorAscii"/>
                  <w:b w:val="0"/>
                  <w:bCs w:val="0"/>
                  <w:i w:val="0"/>
                  <w:iCs w:val="0"/>
                  <w:caps w:val="0"/>
                  <w:smallCaps w:val="0"/>
                  <w:noProof w:val="0"/>
                  <w:sz w:val="21"/>
                  <w:szCs w:val="21"/>
                  <w:lang w:val="cs-CZ"/>
                </w:rPr>
                <w:t>www.sodastream.cz</w:t>
              </w:r>
            </w:hyperlink>
            <w:r w:rsidRPr="4E5D1968" w:rsidR="1F1333F0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  <w:t xml:space="preserve"> </w:t>
            </w:r>
          </w:p>
          <w:p w:rsidR="0F08F165" w:rsidP="0F08F165" w:rsidRDefault="0F08F165" w14:paraId="68074C63" w14:textId="6DFF732E">
            <w:pPr>
              <w:pStyle w:val="Normal"/>
              <w:jc w:val="both"/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</w:p>
        </w:tc>
        <w:tc>
          <w:tcPr>
            <w:tcW w:w="4220" w:type="dxa"/>
            <w:tcMar/>
            <w:vAlign w:val="center"/>
          </w:tcPr>
          <w:p w:rsidR="05C4B1B9" w:rsidP="0F08F165" w:rsidRDefault="05C4B1B9" w14:paraId="49CDD440" w14:textId="0529260C">
            <w:pPr>
              <w:pStyle w:val="Normal"/>
              <w:spacing w:line="276" w:lineRule="auto"/>
              <w:jc w:val="center"/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1"/>
                <w:szCs w:val="21"/>
                <w:lang w:val="cs-CZ"/>
              </w:rPr>
            </w:pPr>
            <w:r w:rsidR="05C4B1B9">
              <w:drawing>
                <wp:inline wp14:editId="35CCD247" wp14:anchorId="76EEAC96">
                  <wp:extent cx="2533650" cy="2533650"/>
                  <wp:effectExtent l="0" t="0" r="0" b="0"/>
                  <wp:docPr id="60468468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7e9f0f90ddc479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3A22CE69" w:rsidTr="4E5D1968" w14:paraId="62CAB36D" w14:textId="77777777">
        <w:trPr>
          <w:trHeight w:val="300"/>
        </w:trPr>
        <w:tc>
          <w:tcPr>
            <w:tcW w:w="4220" w:type="dxa"/>
            <w:tcMar/>
          </w:tcPr>
          <w:p w:rsidR="5A6F146F" w:rsidP="3C0A7AE8" w:rsidRDefault="5A6F146F" w14:paraId="41F8934D" w14:textId="5DCE26AF">
            <w:pPr>
              <w:pStyle w:val="Heading1"/>
              <w:spacing w:before="0" w:beforeAutospacing="off" w:after="261" w:afterAutospacing="off"/>
              <w:jc w:val="center"/>
              <w:rPr>
                <w:rFonts w:ascii="Calibri" w:hAnsi="Calibri" w:eastAsia="Calibri" w:cs="Calibri"/>
                <w:noProof w:val="0"/>
                <w:color w:val="auto"/>
                <w:sz w:val="22"/>
                <w:szCs w:val="22"/>
                <w:lang w:val="cs-CZ"/>
              </w:rPr>
            </w:pPr>
            <w:r w:rsidRPr="6E7959BF" w:rsidR="071ACC59">
              <w:rPr>
                <w:rFonts w:ascii="Calibri" w:hAnsi="Calibri" w:eastAsia="Calibri" w:cs="Calibri"/>
                <w:b w:val="1"/>
                <w:bCs w:val="1"/>
                <w:color w:val="auto"/>
                <w:sz w:val="22"/>
                <w:szCs w:val="22"/>
              </w:rPr>
              <w:t>Buxton</w:t>
            </w:r>
            <w:r w:rsidRPr="6E7959BF" w:rsidR="071ACC59">
              <w:rPr>
                <w:rFonts w:ascii="Calibri" w:hAnsi="Calibri" w:eastAsia="Calibri" w:cs="Calibri"/>
                <w:b w:val="1"/>
                <w:bCs w:val="1"/>
                <w:color w:val="auto"/>
                <w:sz w:val="22"/>
                <w:szCs w:val="22"/>
              </w:rPr>
              <w:t xml:space="preserve"> </w:t>
            </w:r>
            <w:r w:rsidRPr="6E7959BF" w:rsidR="5304B3C1">
              <w:rPr>
                <w:rFonts w:ascii="Calibri" w:hAnsi="Calibri" w:eastAsia="Calibri" w:cs="Calibri"/>
                <w:noProof w:val="0"/>
                <w:color w:val="auto"/>
                <w:sz w:val="22"/>
                <w:szCs w:val="22"/>
                <w:lang w:val="cs-CZ"/>
              </w:rPr>
              <w:t xml:space="preserve">BBS 5500 </w:t>
            </w:r>
            <w:r w:rsidRPr="6E7959BF" w:rsidR="5304B3C1">
              <w:rPr>
                <w:rFonts w:ascii="Calibri" w:hAnsi="Calibri" w:eastAsia="Calibri" w:cs="Calibri"/>
                <w:noProof w:val="0"/>
                <w:color w:val="auto"/>
                <w:sz w:val="22"/>
                <w:szCs w:val="22"/>
                <w:lang w:val="cs-CZ"/>
              </w:rPr>
              <w:t>Pink</w:t>
            </w:r>
            <w:r w:rsidRPr="6E7959BF" w:rsidR="70721B45">
              <w:rPr>
                <w:rFonts w:ascii="Calibri" w:hAnsi="Calibri" w:eastAsia="Calibri" w:cs="Calibri"/>
                <w:noProof w:val="0"/>
                <w:color w:val="auto"/>
                <w:sz w:val="22"/>
                <w:szCs w:val="22"/>
                <w:lang w:val="cs-CZ"/>
              </w:rPr>
              <w:t xml:space="preserve"> - Řekněte</w:t>
            </w:r>
            <w:r w:rsidRPr="6E7959BF" w:rsidR="70721B45">
              <w:rPr>
                <w:rFonts w:ascii="Calibri" w:hAnsi="Calibri" w:eastAsia="Calibri" w:cs="Calibri"/>
                <w:noProof w:val="0"/>
                <w:color w:val="auto"/>
                <w:sz w:val="22"/>
                <w:szCs w:val="22"/>
                <w:lang w:val="cs-CZ"/>
              </w:rPr>
              <w:t xml:space="preserve"> to hudbou!</w:t>
            </w:r>
          </w:p>
          <w:p w:rsidR="0F08F165" w:rsidP="3C0A7AE8" w:rsidRDefault="0F08F165" w14:paraId="71CBFF6C" w14:textId="5C3AABC6">
            <w:pPr>
              <w:pStyle w:val="Normal"/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 w:themeColor="text1" w:themeTint="FF" w:themeShade="FF"/>
                <w:sz w:val="21"/>
                <w:szCs w:val="21"/>
                <w:lang w:val="cs-CZ"/>
              </w:rPr>
            </w:pP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Ať už chcete na Valentýna n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ěco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říci - slovem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 či písní, nebo zda chcete jen připravit skvělou pohodu, pak je tu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bluetooth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 reproduktor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Buxton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. Jeho design je prostě skvělý</w:t>
            </w:r>
            <w:r w:rsidRPr="3C0A7AE8" w:rsidR="610E4A52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, vyberete si ze 4 barev a budete příjemně překvapeni kva</w:t>
            </w:r>
            <w:r w:rsidRPr="3C0A7AE8" w:rsidR="596413C8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litou zvuku, ale i cenou! Připojit ho můžete bezdrátově </w:t>
            </w:r>
            <w:r w:rsidRPr="3C0A7AE8" w:rsidR="596413C8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díky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TWS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 </w:t>
            </w:r>
            <w:r w:rsidRPr="3C0A7AE8" w:rsidR="62B8510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i s dalším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BBS 5500! Tahle dvojčata vám pak dodají hodně slušný výko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n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60W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, takže ať je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párty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 v obýváku, na zahradě, mezi paneláky nebo na louce, zvuk bude jako víno.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Plnorozsahový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 „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Racetrack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“ reproduktor doplňují dva pasivní zářiče,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Power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 Bass nabudí a rozduní basy. Hrát můžete fakt kdekoli – když nabijete baterku až na doraz a dáte 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>volume</w:t>
            </w:r>
            <w:r w:rsidRPr="3C0A7AE8" w:rsidR="7AE4C75D">
              <w:rPr>
                <w:rFonts w:ascii="Calibri" w:hAnsi="Calibri" w:eastAsia="Calibri" w:cs="Calibri" w:asciiTheme="majorAscii" w:hAnsiTheme="majorAscii" w:eastAsiaTheme="majorAscii" w:cstheme="maj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1"/>
                <w:szCs w:val="21"/>
                <w:lang w:val="cs-CZ" w:eastAsia="en-US" w:bidi="ar-SA"/>
              </w:rPr>
              <w:t xml:space="preserve"> na půlku, hraje reproduktor nepřetržitě až devět hodin! </w:t>
            </w:r>
          </w:p>
          <w:p w:rsidR="4B4BFBF1" w:rsidP="233C3630" w:rsidRDefault="4B4BFBF1" w14:paraId="2FC65733" w14:textId="4FCEAA53">
            <w:pPr>
              <w:jc w:val="center"/>
              <w:rPr>
                <w:rFonts w:asciiTheme="majorHAnsi" w:hAnsiTheme="majorHAnsi" w:eastAsiaTheme="majorEastAsia" w:cstheme="majorBidi"/>
                <w:color w:val="000000" w:themeColor="text1"/>
                <w:sz w:val="22"/>
                <w:szCs w:val="22"/>
              </w:rPr>
            </w:pPr>
            <w:r w:rsidRPr="233C3630">
              <w:rPr>
                <w:rFonts w:asciiTheme="majorHAnsi" w:hAnsiTheme="majorHAnsi" w:eastAsiaTheme="majorEastAsia" w:cstheme="majorBidi"/>
                <w:color w:val="000000" w:themeColor="text1"/>
                <w:sz w:val="22"/>
                <w:szCs w:val="22"/>
              </w:rPr>
              <w:t xml:space="preserve"> </w:t>
            </w:r>
          </w:p>
          <w:p w:rsidR="3A22CE69" w:rsidP="0F08F165" w:rsidRDefault="4B4BFBF1" w14:paraId="13778181" w14:textId="4E0F43DA">
            <w:pPr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/>
                <w:sz w:val="22"/>
                <w:szCs w:val="22"/>
              </w:rPr>
            </w:pPr>
            <w:r w:rsidRPr="0F08F165" w:rsidR="2F2BC63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Cena</w:t>
            </w:r>
            <w:r w:rsidRPr="0F08F165" w:rsidR="6E0DBB3D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: </w:t>
            </w:r>
            <w:r w:rsidRPr="0F08F165" w:rsidR="2BC419A4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9</w:t>
            </w:r>
            <w:r w:rsidRPr="0F08F165" w:rsidR="2F2BC63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99 Kč</w:t>
            </w:r>
            <w:r w:rsidRPr="0F08F165" w:rsidR="259636ED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, </w:t>
            </w:r>
            <w:hyperlink r:id="R146d90f48e124de9">
              <w:r w:rsidRPr="0F08F165" w:rsidR="2F2BC630">
                <w:rPr>
                  <w:rStyle w:val="Hyperlink"/>
                  <w:rFonts w:ascii="Calibri" w:hAnsi="Calibri" w:eastAsia="ＭＳ ゴシック" w:cs="Times New Roman" w:asciiTheme="majorAscii" w:hAnsiTheme="majorAscii" w:eastAsiaTheme="majorEastAsia" w:cstheme="majorBidi"/>
                  <w:sz w:val="22"/>
                  <w:szCs w:val="22"/>
                </w:rPr>
                <w:t>www.buxton.cz</w:t>
              </w:r>
            </w:hyperlink>
          </w:p>
        </w:tc>
        <w:tc>
          <w:tcPr>
            <w:tcW w:w="4220" w:type="dxa"/>
            <w:tcMar/>
            <w:vAlign w:val="center"/>
          </w:tcPr>
          <w:p w:rsidR="51C6A807" w:rsidP="5A59B66E" w:rsidRDefault="51C6A807" w14:paraId="4B62805E" w14:textId="12A2F7BB">
            <w:pPr>
              <w:pStyle w:val="Normal"/>
              <w:spacing w:line="276" w:lineRule="auto"/>
              <w:jc w:val="center"/>
            </w:pPr>
            <w:r w:rsidR="5C172F5B">
              <w:drawing>
                <wp:inline wp14:editId="7174360B" wp14:anchorId="2A19CE70">
                  <wp:extent cx="1571625" cy="1571625"/>
                  <wp:effectExtent l="0" t="0" r="0" b="0"/>
                  <wp:docPr id="178039565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a581653af164bd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5C172F5B">
              <w:drawing>
                <wp:inline wp14:editId="7B78CD51" wp14:anchorId="35D80676">
                  <wp:extent cx="1466850" cy="1466850"/>
                  <wp:effectExtent l="0" t="0" r="0" b="0"/>
                  <wp:docPr id="72724302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c51e2ae4a464ac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3A22CE69" w:rsidTr="4E5D1968" w14:paraId="64588FCF" w14:textId="77777777">
        <w:trPr>
          <w:trHeight w:val="300"/>
        </w:trPr>
        <w:tc>
          <w:tcPr>
            <w:tcW w:w="4220" w:type="dxa"/>
            <w:tcMar/>
          </w:tcPr>
          <w:p w:rsidR="6F433447" w:rsidP="1EC379DB" w:rsidRDefault="5E49DB4E" w14:paraId="545949A5" w14:textId="6B7B3499">
            <w:pPr>
              <w:jc w:val="center"/>
              <w:rPr>
                <w:rFonts w:asciiTheme="majorHAnsi" w:hAnsiTheme="majorHAnsi" w:eastAsiaTheme="majorEastAsia" w:cstheme="majorBidi"/>
                <w:b/>
                <w:bCs/>
                <w:color w:val="000000" w:themeColor="text1"/>
                <w:sz w:val="22"/>
                <w:szCs w:val="22"/>
              </w:rPr>
            </w:pPr>
            <w:r w:rsidRPr="1EC379DB">
              <w:rPr>
                <w:rFonts w:asciiTheme="majorHAnsi" w:hAnsiTheme="majorHAnsi" w:eastAsiaTheme="majorEastAsia" w:cstheme="majorBidi"/>
                <w:b/>
                <w:bCs/>
                <w:color w:val="000000" w:themeColor="text1"/>
                <w:sz w:val="22"/>
                <w:szCs w:val="22"/>
              </w:rPr>
              <w:t xml:space="preserve">Sluchátka </w:t>
            </w:r>
            <w:r w:rsidRPr="1EC379DB" w:rsidR="6F433447">
              <w:rPr>
                <w:rFonts w:asciiTheme="majorHAnsi" w:hAnsiTheme="majorHAnsi" w:eastAsiaTheme="majorEastAsia" w:cstheme="majorBidi"/>
                <w:b/>
                <w:bCs/>
                <w:color w:val="000000" w:themeColor="text1"/>
                <w:sz w:val="22"/>
                <w:szCs w:val="22"/>
              </w:rPr>
              <w:t>Buxton BTW 8200 RACOON</w:t>
            </w:r>
          </w:p>
          <w:p w:rsidR="1EC379DB" w:rsidP="1EC379DB" w:rsidRDefault="1EC379DB" w14:paraId="7F74A058" w14:textId="337DEACD">
            <w:pPr>
              <w:jc w:val="center"/>
              <w:rPr>
                <w:rFonts w:asciiTheme="majorHAnsi" w:hAnsiTheme="majorHAnsi" w:eastAsiaTheme="majorEastAsia" w:cstheme="majorBidi"/>
                <w:b/>
                <w:bCs/>
                <w:color w:val="000000" w:themeColor="text1"/>
                <w:sz w:val="22"/>
                <w:szCs w:val="22"/>
              </w:rPr>
            </w:pPr>
          </w:p>
          <w:p w:rsidR="6F433447" w:rsidP="1EC379DB" w:rsidRDefault="6835CAF7" w14:paraId="40CBB629" w14:textId="71096EFF">
            <w:pPr>
              <w:spacing w:after="160" w:line="257" w:lineRule="auto"/>
              <w:jc w:val="both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 w:rsidRPr="1EC379DB">
              <w:rPr>
                <w:rFonts w:asciiTheme="majorHAnsi" w:hAnsiTheme="majorHAnsi" w:eastAsiaTheme="majorEastAsia" w:cstheme="majorBidi"/>
                <w:b/>
                <w:bCs/>
                <w:sz w:val="22"/>
                <w:szCs w:val="22"/>
              </w:rPr>
              <w:t>TWS sluchátka s ANC a IPX6</w:t>
            </w:r>
            <w:r w:rsidR="6F433447">
              <w:br/>
            </w:r>
            <w:r w:rsidRPr="1EC379DB">
              <w:rPr>
                <w:rFonts w:asciiTheme="majorHAnsi" w:hAnsiTheme="majorHAnsi" w:eastAsiaTheme="majorEastAsia" w:cstheme="majorBidi"/>
                <w:b/>
                <w:bCs/>
                <w:sz w:val="22"/>
                <w:szCs w:val="22"/>
              </w:rPr>
              <w:t xml:space="preserve"> </w:t>
            </w:r>
            <w:r w:rsidRPr="1EC379DB">
              <w:rPr>
                <w:rFonts w:asciiTheme="majorHAnsi" w:hAnsiTheme="majorHAnsi" w:eastAsiaTheme="majorEastAsia" w:cstheme="majorBidi"/>
                <w:sz w:val="22"/>
                <w:szCs w:val="22"/>
              </w:rPr>
              <w:t>BUXTON BTW 8200 RACCOON jsou perfektní volbou pro každodenní poslech hudby, audioknih a videa, pro pohodlné handsfree hovory i hraní her. Nabídnou skutečné bezdrátové stereo díky technologii TWS, aktivní potlačování hluku ANC a redukci okolního šumu ENC při hovoru. K dispozici je také herní mód s extra nízkou latencí a transparentní mód, který umožní vnímat okolní dění – ve městě, v kanceláři, při sportu… Sluchátka se nabijí v praktickém boxu s motivem RACCOON s dynamickými barevnými efekty a LED indikátorem kapacity nabití za 60 minut a po plném nabití vydrží přehrávat až 25 hodin.</w:t>
            </w:r>
          </w:p>
          <w:p w:rsidR="6F433447" w:rsidP="0E309DB2" w:rsidRDefault="6835CAF7" w14:paraId="71B66411" w14:textId="01B5525D">
            <w:pPr>
              <w:spacing w:after="160" w:line="257" w:lineRule="auto"/>
              <w:jc w:val="both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 w:rsidRPr="0E309DB2">
              <w:rPr>
                <w:rFonts w:asciiTheme="majorHAnsi" w:hAnsiTheme="majorHAnsi" w:eastAsiaTheme="majorEastAsia" w:cstheme="majorBidi"/>
                <w:sz w:val="22"/>
                <w:szCs w:val="22"/>
              </w:rPr>
              <w:t>C</w:t>
            </w:r>
            <w:r w:rsidRPr="0E309DB2" w:rsidR="4985BB92">
              <w:rPr>
                <w:rFonts w:asciiTheme="majorHAnsi" w:hAnsiTheme="majorHAnsi" w:eastAsiaTheme="majorEastAsia" w:cstheme="majorBidi"/>
                <w:sz w:val="22"/>
                <w:szCs w:val="22"/>
              </w:rPr>
              <w:t>ena</w:t>
            </w:r>
            <w:r w:rsidRPr="0E309DB2">
              <w:rPr>
                <w:rFonts w:asciiTheme="majorHAnsi" w:hAnsiTheme="majorHAnsi" w:eastAsiaTheme="majorEastAsia" w:cstheme="majorBidi"/>
                <w:sz w:val="22"/>
                <w:szCs w:val="22"/>
              </w:rPr>
              <w:t>: 999 Kč</w:t>
            </w:r>
            <w:r w:rsidRPr="0E309DB2" w:rsidR="196A7804">
              <w:rPr>
                <w:rFonts w:asciiTheme="majorHAnsi" w:hAnsiTheme="majorHAnsi" w:eastAsiaTheme="majorEastAsia" w:cstheme="majorBidi"/>
                <w:sz w:val="22"/>
                <w:szCs w:val="22"/>
              </w:rPr>
              <w:t xml:space="preserve">, </w:t>
            </w:r>
            <w:hyperlink r:id="rId20">
              <w:r w:rsidRPr="0E309DB2">
                <w:rPr>
                  <w:rStyle w:val="Hyperlink"/>
                  <w:rFonts w:asciiTheme="majorHAnsi" w:hAnsiTheme="majorHAnsi" w:eastAsiaTheme="majorEastAsia" w:cstheme="majorBidi"/>
                  <w:sz w:val="22"/>
                  <w:szCs w:val="22"/>
                </w:rPr>
                <w:t>www.buxton.cz</w:t>
              </w:r>
            </w:hyperlink>
            <w:r w:rsidRPr="0E309DB2" w:rsidR="24AC6907">
              <w:rPr>
                <w:rFonts w:asciiTheme="majorHAnsi" w:hAnsiTheme="majorHAnsi" w:eastAsiaTheme="majorEastAsia" w:cstheme="majorBidi"/>
                <w:sz w:val="22"/>
                <w:szCs w:val="22"/>
              </w:rPr>
              <w:t xml:space="preserve"> </w:t>
            </w:r>
          </w:p>
        </w:tc>
        <w:tc>
          <w:tcPr>
            <w:tcW w:w="4220" w:type="dxa"/>
            <w:tcMar/>
            <w:vAlign w:val="center"/>
          </w:tcPr>
          <w:p w:rsidR="6F433447" w:rsidP="5A59B66E" w:rsidRDefault="124A20CE" w14:paraId="3AEB4192" w14:textId="1BD396DD">
            <w:pPr>
              <w:pStyle w:val="Normal"/>
              <w:spacing w:line="276" w:lineRule="auto"/>
              <w:jc w:val="center"/>
            </w:pPr>
            <w:r w:rsidR="3A86FD63">
              <w:drawing>
                <wp:inline wp14:editId="692638C8" wp14:anchorId="67344B21">
                  <wp:extent cx="2533650" cy="1962150"/>
                  <wp:effectExtent l="0" t="0" r="0" b="0"/>
                  <wp:docPr id="65200569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f4b9c30765e4c4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3A22CE69" w:rsidTr="4E5D1968" w14:paraId="6724D833" w14:textId="77777777">
        <w:trPr>
          <w:trHeight w:val="300"/>
        </w:trPr>
        <w:tc>
          <w:tcPr>
            <w:tcW w:w="4220" w:type="dxa"/>
            <w:tcMar/>
          </w:tcPr>
          <w:p w:rsidR="6F433447" w:rsidP="1EC379DB" w:rsidRDefault="6F433447" w14:paraId="7119D0D7" w14:textId="7DAE83DB">
            <w:pPr>
              <w:jc w:val="center"/>
              <w:rPr>
                <w:rFonts w:asciiTheme="majorHAnsi" w:hAnsiTheme="majorHAnsi" w:eastAsiaTheme="majorEastAsia" w:cstheme="majorBidi"/>
                <w:b/>
                <w:bCs/>
                <w:color w:val="000000" w:themeColor="text1"/>
                <w:sz w:val="22"/>
                <w:szCs w:val="22"/>
              </w:rPr>
            </w:pPr>
            <w:r w:rsidRPr="1EC379DB">
              <w:rPr>
                <w:rFonts w:asciiTheme="majorHAnsi" w:hAnsiTheme="majorHAnsi" w:eastAsiaTheme="majorEastAsia" w:cstheme="majorBidi"/>
                <w:b/>
                <w:bCs/>
                <w:color w:val="000000" w:themeColor="text1"/>
                <w:sz w:val="22"/>
                <w:szCs w:val="22"/>
              </w:rPr>
              <w:t>DILHAM</w:t>
            </w:r>
          </w:p>
          <w:p w:rsidR="6F433447" w:rsidP="1EC379DB" w:rsidRDefault="0AF05456" w14:paraId="24E8C977" w14:textId="6DE765BE">
            <w:pPr>
              <w:spacing w:after="160" w:line="257" w:lineRule="auto"/>
              <w:jc w:val="center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 w:rsidRPr="1EC379DB">
              <w:rPr>
                <w:rFonts w:asciiTheme="majorHAnsi" w:hAnsiTheme="majorHAnsi" w:eastAsiaTheme="majorEastAsia" w:cstheme="majorBidi"/>
                <w:b/>
                <w:bCs/>
                <w:sz w:val="22"/>
                <w:szCs w:val="22"/>
              </w:rPr>
              <w:t>Perfektní zvuk pro vaše uši</w:t>
            </w:r>
          </w:p>
          <w:p w:rsidR="6F433447" w:rsidP="0E309DB2" w:rsidRDefault="6F433447" w14:paraId="2C302D05" w14:textId="161CF79F">
            <w:pPr>
              <w:spacing w:after="160" w:line="257" w:lineRule="auto"/>
              <w:jc w:val="both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>
              <w:br/>
            </w:r>
            <w:r w:rsidRPr="0E309DB2" w:rsidR="0AF05456">
              <w:rPr>
                <w:rFonts w:asciiTheme="majorHAnsi" w:hAnsiTheme="majorHAnsi" w:eastAsiaTheme="majorEastAsia" w:cstheme="majorBidi"/>
                <w:b/>
                <w:bCs/>
                <w:sz w:val="22"/>
                <w:szCs w:val="22"/>
              </w:rPr>
              <w:t xml:space="preserve"> </w:t>
            </w:r>
            <w:r w:rsidRPr="0E309DB2" w:rsidR="0AF05456">
              <w:rPr>
                <w:rFonts w:asciiTheme="majorHAnsi" w:hAnsiTheme="majorHAnsi" w:eastAsiaTheme="majorEastAsia" w:cstheme="majorBidi"/>
                <w:sz w:val="22"/>
                <w:szCs w:val="22"/>
              </w:rPr>
              <w:t>Bezdrátová sluchátka BUXTON BHP 18000 DILHAM přináší poslech ve studiové kvalitě s pokročilou funkci Hybrid ANC pro aktivní potlačení hluku. Komfortní nošení zaručují náušníky z paměťové pěny a proteinové kůže, takže jsou jemné a netlačí při každodenním nošení, sportu nebo na cestách.</w:t>
            </w:r>
            <w:r>
              <w:br/>
            </w:r>
            <w:r w:rsidRPr="0E309DB2" w:rsidR="0AF05456">
              <w:rPr>
                <w:rFonts w:asciiTheme="majorHAnsi" w:hAnsiTheme="majorHAnsi" w:eastAsiaTheme="majorEastAsia" w:cstheme="majorBidi"/>
                <w:sz w:val="22"/>
                <w:szCs w:val="22"/>
              </w:rPr>
              <w:t xml:space="preserve"> Díky Bluetooth 5.2 se jednoduše spárují s mobilem nebo jiným zařízením, a tak poslouží třeba jako handsfree. Přepínat nebo upravovat hlasitost můžete snadno se 4 multifunkčními tlačítky. BUXTON DILHAM se plně nabijí pomocí USB-C kabelu už za 90 minut a vydrží až na 60 hodin reprodukce zvuku.</w:t>
            </w:r>
          </w:p>
          <w:p w:rsidR="6F433447" w:rsidP="0E309DB2" w:rsidRDefault="0AF05456" w14:paraId="3F30F491" w14:textId="42F3C36B">
            <w:pPr>
              <w:spacing w:after="160" w:line="257" w:lineRule="auto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 w:rsidRPr="0E309DB2">
              <w:rPr>
                <w:rFonts w:asciiTheme="majorHAnsi" w:hAnsiTheme="majorHAnsi" w:eastAsiaTheme="majorEastAsia" w:cstheme="majorBidi"/>
                <w:sz w:val="22"/>
                <w:szCs w:val="22"/>
              </w:rPr>
              <w:t>C</w:t>
            </w:r>
            <w:r w:rsidRPr="0E309DB2" w:rsidR="672E6B16">
              <w:rPr>
                <w:rFonts w:asciiTheme="majorHAnsi" w:hAnsiTheme="majorHAnsi" w:eastAsiaTheme="majorEastAsia" w:cstheme="majorBidi"/>
                <w:sz w:val="22"/>
                <w:szCs w:val="22"/>
              </w:rPr>
              <w:t>ena</w:t>
            </w:r>
            <w:r w:rsidRPr="0E309DB2">
              <w:rPr>
                <w:rFonts w:asciiTheme="majorHAnsi" w:hAnsiTheme="majorHAnsi" w:eastAsiaTheme="majorEastAsia" w:cstheme="majorBidi"/>
                <w:sz w:val="22"/>
                <w:szCs w:val="22"/>
              </w:rPr>
              <w:t>: 1 999 Kč</w:t>
            </w:r>
            <w:r w:rsidRPr="0E309DB2" w:rsidR="641E903E">
              <w:rPr>
                <w:rFonts w:asciiTheme="majorHAnsi" w:hAnsiTheme="majorHAnsi" w:eastAsiaTheme="majorEastAsia" w:cstheme="majorBidi"/>
                <w:sz w:val="22"/>
                <w:szCs w:val="22"/>
              </w:rPr>
              <w:t xml:space="preserve">, </w:t>
            </w:r>
            <w:hyperlink r:id="rId22">
              <w:r w:rsidRPr="0E309DB2">
                <w:rPr>
                  <w:rStyle w:val="Hyperlink"/>
                  <w:rFonts w:asciiTheme="majorHAnsi" w:hAnsiTheme="majorHAnsi" w:eastAsiaTheme="majorEastAsia" w:cstheme="majorBidi"/>
                  <w:sz w:val="22"/>
                  <w:szCs w:val="22"/>
                </w:rPr>
                <w:t>www.buxton.cz</w:t>
              </w:r>
            </w:hyperlink>
            <w:r w:rsidRPr="0E309DB2" w:rsidR="6B2D2356">
              <w:rPr>
                <w:rFonts w:asciiTheme="majorHAnsi" w:hAnsiTheme="majorHAnsi" w:eastAsiaTheme="majorEastAsia" w:cstheme="majorBidi"/>
                <w:sz w:val="22"/>
                <w:szCs w:val="22"/>
              </w:rPr>
              <w:t xml:space="preserve"> </w:t>
            </w:r>
          </w:p>
        </w:tc>
        <w:tc>
          <w:tcPr>
            <w:tcW w:w="4220" w:type="dxa"/>
            <w:tcMar/>
            <w:vAlign w:val="center"/>
          </w:tcPr>
          <w:p w:rsidR="3A22CE69" w:rsidP="233C3630" w:rsidRDefault="0AF05456" w14:paraId="464837A1" w14:textId="4BA70DE5">
            <w:pPr>
              <w:spacing w:line="276" w:lineRule="auto"/>
              <w:jc w:val="center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485D815D" wp14:editId="7E2731C6">
                  <wp:extent cx="2533650" cy="2533650"/>
                  <wp:effectExtent l="0" t="0" r="0" b="0"/>
                  <wp:docPr id="2010881551" name="Picture 201088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079D0E9" w:rsidTr="4E5D1968" w14:paraId="369CEC5E" w14:textId="77777777">
        <w:trPr>
          <w:trHeight w:val="300"/>
        </w:trPr>
        <w:tc>
          <w:tcPr>
            <w:tcW w:w="4220" w:type="dxa"/>
            <w:tcMar/>
          </w:tcPr>
          <w:p w:rsidR="446D1C45" w:rsidP="6400FAE4" w:rsidRDefault="446D1C45" w14:paraId="00954AEA" w14:textId="52832B4E">
            <w:pPr>
              <w:jc w:val="center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sz w:val="22"/>
                <w:szCs w:val="22"/>
              </w:rPr>
            </w:pPr>
            <w:r w:rsidRPr="6400FAE4" w:rsidR="006D62C1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sz w:val="22"/>
                <w:szCs w:val="22"/>
              </w:rPr>
              <w:t>Dárkový voucher do Port 1560 – Valentýnský zážitek plný historie a kultury</w:t>
            </w:r>
          </w:p>
          <w:p w:rsidR="6400FAE4" w:rsidP="6400FAE4" w:rsidRDefault="6400FAE4" w14:paraId="2A4CFF95" w14:textId="58BF7E89">
            <w:pPr>
              <w:jc w:val="center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sz w:val="22"/>
                <w:szCs w:val="22"/>
              </w:rPr>
            </w:pPr>
          </w:p>
          <w:p w:rsidR="006D62C1" w:rsidP="6400FAE4" w:rsidRDefault="006D62C1" w14:paraId="10C555A8" w14:textId="04390FB8">
            <w:pPr>
              <w:spacing w:after="160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</w:pPr>
            <w:r w:rsidRPr="6400FAE4" w:rsidR="006D62C1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Darujte letos něco víc než jen květiny a čokoládu – darujte společné chvíle a nezapomenutelné zážitky! </w:t>
            </w:r>
            <w:r w:rsidRPr="6400FAE4" w:rsidR="006D62C1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Port 1560 v srdci Českého Krumlova vás zavede do fascinujícího světa historie, kultury a jedinečné atmosféry zrekonstruovaného schwarzenberského pivovaru.</w:t>
            </w:r>
          </w:p>
          <w:p w:rsidR="006D62C1" w:rsidP="6400FAE4" w:rsidRDefault="006D62C1" w14:paraId="462045FC" w14:textId="07D3CB26">
            <w:pPr>
              <w:pStyle w:val="Normal"/>
              <w:spacing w:after="160"/>
              <w:jc w:val="both"/>
            </w:pPr>
            <w:r w:rsidRPr="6400FAE4" w:rsidR="006D62C1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Projděte se interaktivní expozicí „Život“, která vás přenese na přelom 19. a 20. století, vychutnejte si společný oběd v Pivovarské restauraci, osvěžte se v Lahvárně nebo si užijte romantickou atmosféru pivovarské zahrady.</w:t>
            </w:r>
          </w:p>
          <w:p w:rsidR="6400FAE4" w:rsidP="6400FAE4" w:rsidRDefault="6400FAE4" w14:paraId="7D296794" w14:textId="7E704ACF">
            <w:pPr>
              <w:spacing w:after="160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</w:pPr>
          </w:p>
          <w:p w:rsidR="446D1C45" w:rsidP="233C3630" w:rsidRDefault="2B4C9A5D" w14:paraId="2DB6BB30" w14:textId="24B488F7">
            <w:pPr>
              <w:spacing w:after="160"/>
              <w:jc w:val="both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 w:rsidRPr="233C3630">
              <w:rPr>
                <w:rFonts w:asciiTheme="majorHAnsi" w:hAnsiTheme="majorHAnsi" w:eastAsiaTheme="majorEastAsia" w:cstheme="majorBidi"/>
                <w:color w:val="000000" w:themeColor="text1"/>
                <w:sz w:val="22"/>
                <w:szCs w:val="22"/>
              </w:rPr>
              <w:t xml:space="preserve">Více na </w:t>
            </w:r>
            <w:hyperlink r:id="rId24">
              <w:r w:rsidRPr="233C3630">
                <w:rPr>
                  <w:rStyle w:val="Hyperlink"/>
                  <w:rFonts w:asciiTheme="majorHAnsi" w:hAnsiTheme="majorHAnsi" w:eastAsiaTheme="majorEastAsia" w:cstheme="majorBidi"/>
                  <w:color w:val="467886"/>
                  <w:sz w:val="22"/>
                  <w:szCs w:val="22"/>
                </w:rPr>
                <w:t>www.port1560.cz</w:t>
              </w:r>
            </w:hyperlink>
          </w:p>
          <w:p w:rsidR="446D1C45" w:rsidP="6400FAE4" w:rsidRDefault="129EE2D4" w14:paraId="01A4E198" w14:textId="371F85BB">
            <w:pPr>
              <w:jc w:val="center"/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Pr="6400FAE4" w:rsidR="129EE2D4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Voucher do expozic společenského centra Port 1560 v hodnotě 500 Kč nebo 1000 Kč</w:t>
            </w:r>
          </w:p>
          <w:p w:rsidR="446D1C45" w:rsidP="6400FAE4" w:rsidRDefault="446D1C45" w14:paraId="3B68FDEE" w14:textId="6E63C603">
            <w:pPr>
              <w:pStyle w:val="Normal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i w:val="0"/>
                <w:iCs w:val="0"/>
                <w:color w:val="000000" w:themeColor="text1"/>
                <w:sz w:val="22"/>
                <w:szCs w:val="22"/>
              </w:rPr>
            </w:pPr>
          </w:p>
        </w:tc>
        <w:tc>
          <w:tcPr>
            <w:tcW w:w="4220" w:type="dxa"/>
            <w:tcMar/>
            <w:vAlign w:val="center"/>
          </w:tcPr>
          <w:p w:rsidR="7079D0E9" w:rsidP="6400FAE4" w:rsidRDefault="69957151" w14:paraId="22B5688E" w14:textId="0033FE12">
            <w:pPr>
              <w:spacing w:line="276" w:lineRule="auto"/>
              <w:jc w:val="center"/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="69957151">
              <w:drawing>
                <wp:inline wp14:editId="01D97A83" wp14:anchorId="283AD2FE">
                  <wp:extent cx="1905000" cy="2533650"/>
                  <wp:effectExtent l="0" t="0" r="0" b="0"/>
                  <wp:docPr id="508705529" name="Picture 508705529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508705529"/>
                          <pic:cNvPicPr/>
                        </pic:nvPicPr>
                        <pic:blipFill>
                          <a:blip r:embed="R0e6b5138c70d46de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90500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5C5C133" w:rsidTr="4E5D1968" w14:paraId="4FF399F6" w14:textId="77777777">
        <w:trPr>
          <w:trHeight w:val="300"/>
        </w:trPr>
        <w:tc>
          <w:tcPr>
            <w:tcW w:w="4220" w:type="dxa"/>
            <w:tcMar/>
          </w:tcPr>
          <w:p w:rsidR="723ADABA" w:rsidP="1EC379DB" w:rsidRDefault="723ADABA" w14:paraId="436EBA09" w14:textId="7D6345C2">
            <w:pPr>
              <w:jc w:val="center"/>
              <w:rPr>
                <w:rFonts w:asciiTheme="majorHAnsi" w:hAnsiTheme="majorHAnsi" w:eastAsiaTheme="majorEastAsia" w:cstheme="majorBidi"/>
                <w:color w:val="000000" w:themeColor="text1"/>
                <w:sz w:val="22"/>
                <w:szCs w:val="22"/>
              </w:rPr>
            </w:pPr>
            <w:r w:rsidRPr="1EC379DB">
              <w:rPr>
                <w:rFonts w:asciiTheme="majorHAnsi" w:hAnsiTheme="majorHAnsi" w:eastAsiaTheme="majorEastAsia" w:cstheme="majorBidi"/>
                <w:b/>
                <w:bCs/>
                <w:color w:val="000000" w:themeColor="text1"/>
                <w:sz w:val="22"/>
                <w:szCs w:val="22"/>
              </w:rPr>
              <w:t>TAJNÁ ZBRAŇ PRO GURMÁNA</w:t>
            </w:r>
          </w:p>
          <w:p w:rsidR="1EC379DB" w:rsidP="1EC379DB" w:rsidRDefault="1EC379DB" w14:paraId="1C516B3B" w14:textId="53EA0248">
            <w:pPr>
              <w:rPr>
                <w:rFonts w:asciiTheme="majorHAnsi" w:hAnsiTheme="majorHAnsi" w:eastAsiaTheme="majorEastAsia" w:cstheme="majorBidi"/>
                <w:b/>
                <w:bCs/>
                <w:color w:val="000000" w:themeColor="text1"/>
                <w:sz w:val="22"/>
                <w:szCs w:val="22"/>
              </w:rPr>
            </w:pPr>
          </w:p>
          <w:p w:rsidR="5FAE78AA" w:rsidP="6400FAE4" w:rsidRDefault="5FAE78AA" w14:paraId="72A035C9" w14:textId="7780130A">
            <w:pPr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F0F10"/>
                <w:sz w:val="22"/>
                <w:szCs w:val="22"/>
              </w:rPr>
            </w:pPr>
            <w:r w:rsidRPr="6400FAE4" w:rsidR="5FAE78AA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F0F10"/>
                <w:sz w:val="22"/>
                <w:szCs w:val="22"/>
              </w:rPr>
              <w:t xml:space="preserve">Hledáte valentýnský dárek, který nadchne každého milovníka dobrého jídla? Udicí pistole </w:t>
            </w:r>
            <w:r w:rsidRPr="6400FAE4" w:rsidR="5FAE78AA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F0F10"/>
                <w:sz w:val="22"/>
                <w:szCs w:val="22"/>
              </w:rPr>
              <w:t>Sage</w:t>
            </w:r>
            <w:r w:rsidRPr="6400FAE4" w:rsidR="5FAE78AA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F0F10"/>
                <w:sz w:val="22"/>
                <w:szCs w:val="22"/>
              </w:rPr>
              <w:t xml:space="preserve"> BSM600 promění vaření v mistrovské umění – od předkrmu přes hlavní chod až po dezert a koktejly! Dodejte romantické večeři kouřový šmrnc bez přidaného tepla, jen s lahodnou vůní přírodního kouře ze štepku z jabloně nebo bílého ořechu. Zauzené sýry, ovoce, omáčky nebo dokonce máslo? S touto tajnou zbraní každé sousto získá nový rozměr!</w:t>
            </w:r>
          </w:p>
          <w:p w:rsidR="65C5C133" w:rsidP="233C3630" w:rsidRDefault="65C5C133" w14:paraId="4AC8136F" w14:textId="0C64221C">
            <w:pPr>
              <w:rPr>
                <w:rFonts w:asciiTheme="majorHAnsi" w:hAnsiTheme="majorHAnsi" w:eastAsiaTheme="majorEastAsia" w:cstheme="majorBidi"/>
                <w:color w:val="0F0F10"/>
                <w:sz w:val="22"/>
                <w:szCs w:val="22"/>
              </w:rPr>
            </w:pPr>
          </w:p>
          <w:p w:rsidR="65C5C133" w:rsidP="1EC379DB" w:rsidRDefault="723ADABA" w14:paraId="10438377" w14:textId="3F2A80B4">
            <w:pPr>
              <w:rPr>
                <w:rFonts w:asciiTheme="majorHAnsi" w:hAnsiTheme="majorHAnsi" w:eastAsiaTheme="majorEastAsia" w:cstheme="majorBidi"/>
                <w:color w:val="000000" w:themeColor="text1"/>
                <w:sz w:val="22"/>
                <w:szCs w:val="22"/>
              </w:rPr>
            </w:pPr>
            <w:r w:rsidRPr="1EC379DB">
              <w:rPr>
                <w:rFonts w:asciiTheme="majorHAnsi" w:hAnsiTheme="majorHAnsi" w:eastAsiaTheme="majorEastAsia" w:cstheme="majorBidi"/>
                <w:color w:val="000000" w:themeColor="text1"/>
                <w:sz w:val="22"/>
                <w:szCs w:val="22"/>
              </w:rPr>
              <w:t xml:space="preserve">Cena 2999 Kč, </w:t>
            </w:r>
            <w:hyperlink r:id="rId26">
              <w:r w:rsidRPr="1EC379DB">
                <w:rPr>
                  <w:rStyle w:val="Hyperlink"/>
                  <w:rFonts w:asciiTheme="majorHAnsi" w:hAnsiTheme="majorHAnsi" w:eastAsiaTheme="majorEastAsia" w:cstheme="majorBidi"/>
                  <w:sz w:val="22"/>
                  <w:szCs w:val="22"/>
                </w:rPr>
                <w:t>www.sagecz.cz.</w:t>
              </w:r>
            </w:hyperlink>
          </w:p>
        </w:tc>
        <w:tc>
          <w:tcPr>
            <w:tcW w:w="4220" w:type="dxa"/>
            <w:tcMar/>
            <w:vAlign w:val="center"/>
          </w:tcPr>
          <w:p w:rsidR="723ADABA" w:rsidP="233C3630" w:rsidRDefault="723ADABA" w14:paraId="21079347" w14:textId="394ECB8F">
            <w:pPr>
              <w:spacing w:line="276" w:lineRule="auto"/>
              <w:jc w:val="center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7B19F47E" wp14:editId="74F55B3C">
                  <wp:extent cx="2085975" cy="2085975"/>
                  <wp:effectExtent l="0" t="0" r="0" b="0"/>
                  <wp:docPr id="492063677" name="Picture 492063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  <w:tr w:rsidR="6400FAE4" w:rsidTr="4E5D1968" w14:paraId="73D49502">
        <w:trPr>
          <w:trHeight w:val="300"/>
        </w:trPr>
        <w:tc>
          <w:tcPr>
            <w:tcW w:w="4220" w:type="dxa"/>
            <w:tcMar/>
          </w:tcPr>
          <w:p w:rsidR="04D0B6C0" w:rsidP="6400FAE4" w:rsidRDefault="04D0B6C0" w14:paraId="1027CCF1" w14:textId="74247093">
            <w:pPr>
              <w:pStyle w:val="Normal"/>
              <w:jc w:val="center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</w:pP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>The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 xml:space="preserve"> Bean 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>Keeper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 xml:space="preserve"> 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>Coffee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 xml:space="preserve"> 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>Canister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 xml:space="preserve">™ – </w:t>
            </w:r>
            <w:r w:rsidRPr="3C0A7AE8" w:rsidR="6131EA76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 xml:space="preserve">z 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>lásk</w:t>
            </w:r>
            <w:r w:rsidRPr="3C0A7AE8" w:rsidR="725787BE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>y</w:t>
            </w:r>
            <w:r w:rsidRPr="3C0A7AE8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color w:val="000000" w:themeColor="text1" w:themeTint="FF" w:themeShade="FF"/>
                <w:sz w:val="22"/>
                <w:szCs w:val="22"/>
              </w:rPr>
              <w:t xml:space="preserve"> k čerstvé kávě </w:t>
            </w:r>
          </w:p>
          <w:p w:rsidR="6400FAE4" w:rsidP="6400FAE4" w:rsidRDefault="6400FAE4" w14:paraId="7E26CBC2" w14:textId="0D9FC1E6">
            <w:pPr>
              <w:jc w:val="center"/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</w:pPr>
          </w:p>
          <w:p w:rsidR="04D0B6C0" w:rsidP="6400FAE4" w:rsidRDefault="04D0B6C0" w14:paraId="460D79AA" w14:textId="1A7547C0">
            <w:pPr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</w:pP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Pro všechny milovníky kávy, kteří chtějí, aby jejich oblíbená zrna chutnala stejně skvěle jako p</w:t>
            </w:r>
            <w:r w:rsidRPr="42ABBEEA" w:rsidR="6CBDE99F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o hned </w:t>
            </w:r>
            <w:r w:rsidRPr="42ABBEEA" w:rsidR="2702AB5E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otevření, je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 tu dokonalý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 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dá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r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ek! </w:t>
            </w:r>
            <w:r w:rsidRPr="42ABBEEA" w:rsidR="105709F1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Dóza</w:t>
            </w:r>
            <w:r w:rsidRPr="42ABBEEA" w:rsidR="3B8E4A61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 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Th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e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 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Bean 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K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e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eper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 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Co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f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fee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 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C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ani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s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ter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™ od 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>Sage</w:t>
            </w:r>
            <w:r w:rsidRPr="42ABBEEA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  <w:t xml:space="preserve"> uchová kávu čerstvou a plnou aroma díky speciálnímu systému odvodu vzduchu, který zamezuje oxidaci. Elegantní design a kvalitní provedení se hodí do každé kuchyně a promění váš ranní šálek v dokonalý zážitek.</w:t>
            </w:r>
          </w:p>
          <w:p w:rsidR="6400FAE4" w:rsidP="6400FAE4" w:rsidRDefault="6400FAE4" w14:paraId="77879019" w14:textId="0B7FDE74">
            <w:pPr>
              <w:pStyle w:val="Normal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color w:val="000000" w:themeColor="text1" w:themeTint="FF" w:themeShade="FF"/>
                <w:sz w:val="22"/>
                <w:szCs w:val="22"/>
              </w:rPr>
            </w:pPr>
          </w:p>
          <w:p w:rsidR="04D0B6C0" w:rsidP="6400FAE4" w:rsidRDefault="04D0B6C0" w14:paraId="2668F666" w14:textId="04EA7F18">
            <w:pPr>
              <w:pStyle w:val="Normal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i w:val="0"/>
                <w:iCs w:val="0"/>
                <w:color w:val="000000" w:themeColor="text1" w:themeTint="FF" w:themeShade="FF"/>
                <w:sz w:val="22"/>
                <w:szCs w:val="22"/>
              </w:rPr>
            </w:pPr>
            <w:r w:rsidRPr="6400FAE4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i w:val="0"/>
                <w:iCs w:val="0"/>
                <w:color w:val="000000" w:themeColor="text1" w:themeTint="FF" w:themeShade="FF"/>
                <w:sz w:val="22"/>
                <w:szCs w:val="22"/>
              </w:rPr>
              <w:t>Cena: 1 399 Kč, www.sagecz.cz</w:t>
            </w:r>
          </w:p>
        </w:tc>
        <w:tc>
          <w:tcPr>
            <w:tcW w:w="4220" w:type="dxa"/>
            <w:tcMar/>
            <w:vAlign w:val="center"/>
          </w:tcPr>
          <w:p w:rsidR="04D0B6C0" w:rsidP="6400FAE4" w:rsidRDefault="04D0B6C0" w14:paraId="464D3FF8" w14:textId="0A14F778">
            <w:pPr>
              <w:pStyle w:val="Normal"/>
              <w:spacing w:line="276" w:lineRule="auto"/>
              <w:jc w:val="center"/>
            </w:pPr>
            <w:r w:rsidR="04D0B6C0">
              <w:drawing>
                <wp:inline wp14:editId="542E140C" wp14:anchorId="25884265">
                  <wp:extent cx="2533650" cy="2533650"/>
                  <wp:effectExtent l="0" t="0" r="0" b="0"/>
                  <wp:docPr id="124682313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a7e4d0474a94d0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5C5C133" w:rsidTr="4E5D1968" w14:paraId="0E70FD83" w14:textId="77777777">
        <w:trPr>
          <w:trHeight w:val="300"/>
        </w:trPr>
        <w:tc>
          <w:tcPr>
            <w:tcW w:w="4220" w:type="dxa"/>
            <w:tcMar/>
          </w:tcPr>
          <w:p w:rsidR="65C5C133" w:rsidP="6400FAE4" w:rsidRDefault="66D6B4EE" w14:paraId="3145F470" w14:textId="1E235B12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sz w:val="22"/>
                <w:szCs w:val="22"/>
              </w:rPr>
            </w:pPr>
            <w:r w:rsidRPr="6400FAE4" w:rsidR="5E475A87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sz w:val="22"/>
                <w:szCs w:val="22"/>
              </w:rPr>
              <w:t>Jedinečná káva pro jedinečnou lásku</w:t>
            </w:r>
          </w:p>
          <w:p w:rsidR="65C5C133" w:rsidP="6400FAE4" w:rsidRDefault="66D6B4EE" w14:paraId="286E2300" w14:textId="0BBC9F47">
            <w:pPr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</w:p>
          <w:p w:rsidR="65C5C133" w:rsidP="6400FAE4" w:rsidRDefault="66D6B4EE" w14:paraId="72F172CF" w14:textId="24712684">
            <w:pPr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Pr="6400FAE4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Hledáte valentýnský dárek, který potěší každého milovníka kávy? Káva Pikola je výsledkem jedinečné spolupráce značky </w:t>
            </w:r>
            <w:r w:rsidRPr="6400FAE4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Sage</w:t>
            </w:r>
            <w:r w:rsidRPr="6400FAE4" w:rsidR="04D0B6C0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 a české pražírny Pikola, která přináší prvotřídní zrna pro skutečné znalce. Tento pečlivě vybraný a pražený produkt poskytuje vyváženou chuť s bohatými tóny, které ocení každý kávový znalec. Káva Pikola je vyrobena ze zrn té nejvyšší kvality, a proto dokáže nabídnout komplexní chuťový zážitek, který umocní požitek z každého šálku. Ideální dárek pro všechny, kteří si chtějí doma připravit kávu na úrovni špičkových kaváren.</w:t>
            </w:r>
          </w:p>
          <w:p w:rsidR="65C5C133" w:rsidP="6400FAE4" w:rsidRDefault="66D6B4EE" w14:paraId="6F5F32AB" w14:textId="0653E4A5">
            <w:pPr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</w:p>
          <w:p w:rsidR="65C5C133" w:rsidP="6400FAE4" w:rsidRDefault="66D6B4EE" w14:paraId="49CCEE95" w14:textId="1321652B">
            <w:pPr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Pr="6400FAE4" w:rsidR="3FB4DDA7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Cena: 299 Kč, www.sagecz.cz</w:t>
            </w:r>
          </w:p>
        </w:tc>
        <w:tc>
          <w:tcPr>
            <w:tcW w:w="4220" w:type="dxa"/>
            <w:tcMar/>
            <w:vAlign w:val="center"/>
          </w:tcPr>
          <w:p w:rsidR="03746AB5" w:rsidP="6400FAE4" w:rsidRDefault="03746AB5" w14:paraId="3D4F3D54" w14:textId="6C410830">
            <w:pPr>
              <w:spacing w:line="276" w:lineRule="auto"/>
              <w:jc w:val="center"/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="71422605">
              <w:drawing>
                <wp:inline wp14:editId="69F45FE4" wp14:anchorId="754F5C64">
                  <wp:extent cx="2533650" cy="2533650"/>
                  <wp:effectExtent l="0" t="0" r="0" b="0"/>
                  <wp:docPr id="178517975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c70b93bb479448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  <w:tr w:rsidR="20398CDC" w:rsidTr="4E5D1968" w14:paraId="0D9E0157" w14:textId="77777777">
        <w:trPr>
          <w:trHeight w:val="300"/>
        </w:trPr>
        <w:tc>
          <w:tcPr>
            <w:tcW w:w="4220" w:type="dxa"/>
            <w:tcMar/>
          </w:tcPr>
          <w:p w:rsidR="191E35E2" w:rsidP="5A59B66E" w:rsidRDefault="191E35E2" w14:paraId="017B944C" w14:textId="6D401E3A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</w:pPr>
            <w:r w:rsidRPr="5A59B66E" w:rsidR="191E35E2">
              <w:rPr>
                <w:rFonts w:ascii="Calibri" w:hAnsi="Calibri" w:eastAsia="Calibri" w:cs="Calibri"/>
                <w:b w:val="1"/>
                <w:bCs w:val="1"/>
                <w:sz w:val="22"/>
                <w:szCs w:val="22"/>
              </w:rPr>
              <w:t>Neslíbatelná rtěnka nejen na valentýnský večer.</w:t>
            </w:r>
          </w:p>
          <w:p w:rsidR="1EC379DB" w:rsidP="1EC379DB" w:rsidRDefault="1EC379DB" w14:paraId="37A5205A" w14:textId="3A76C19F">
            <w:pPr>
              <w:jc w:val="both"/>
              <w:rPr>
                <w:rFonts w:asciiTheme="majorHAnsi" w:hAnsiTheme="majorHAnsi" w:eastAsiaTheme="majorEastAsia" w:cstheme="majorBidi"/>
                <w:sz w:val="22"/>
                <w:szCs w:val="22"/>
              </w:rPr>
            </w:pPr>
          </w:p>
          <w:p w:rsidR="20398CDC" w:rsidP="5A59B66E" w:rsidRDefault="20398CDC" w14:paraId="3FBD7B62" w14:textId="73553F37">
            <w:pPr>
              <w:pStyle w:val="Normal"/>
              <w:suppressLineNumbers w:val="0"/>
              <w:tabs>
                <w:tab w:val="left" w:leader="none" w:pos="720"/>
                <w:tab w:val="left" w:leader="none" w:pos="1440"/>
                <w:tab w:val="left" w:leader="none" w:pos="2160"/>
                <w:tab w:val="left" w:leader="none" w:pos="2880"/>
                <w:tab w:val="left" w:leader="none" w:pos="3600"/>
                <w:tab w:val="left" w:leader="none" w:pos="4320"/>
                <w:tab w:val="left" w:leader="none" w:pos="5040"/>
                <w:tab w:val="left" w:leader="none" w:pos="5760"/>
                <w:tab w:val="left" w:leader="none" w:pos="6480"/>
                <w:tab w:val="left" w:leader="none" w:pos="7200"/>
                <w:tab w:val="left" w:leader="none" w:pos="7920"/>
                <w:tab w:val="left" w:leader="none" w:pos="8566"/>
              </w:tabs>
              <w:bidi w:val="0"/>
              <w:spacing w:before="0" w:beforeAutospacing="off" w:after="280" w:afterAutospacing="off" w:line="257" w:lineRule="auto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Pr="5A59B66E" w:rsidR="191E35E2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Chcete vypadat upraveně, ale nemáte čas na složitější make-up? Použijte rtěnku </w:t>
            </w:r>
            <w:r w:rsidRPr="5A59B66E" w:rsidR="191E35E2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16H</w:t>
            </w:r>
            <w:r w:rsidRPr="5A59B66E" w:rsidR="191E35E2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 od </w:t>
            </w:r>
            <w:r w:rsidRPr="5A59B66E" w:rsidR="191E35E2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Dermacol</w:t>
            </w:r>
            <w:r w:rsidRPr="5A59B66E" w:rsidR="191E35E2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. Její vysoce pigmentovaná barva vydrží </w:t>
            </w:r>
            <w:r w:rsidRPr="5A59B66E" w:rsidR="0BA13D9D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až 16 hodin. </w:t>
            </w:r>
            <w:r w:rsidRPr="5A59B66E" w:rsidR="63806A32">
              <w:rPr>
                <w:rFonts w:ascii="Calibri" w:hAnsi="Calibri" w:eastAsia="Calibri" w:cs="Calibri"/>
                <w:noProof w:val="0"/>
                <w:color w:val="000000" w:themeColor="text1" w:themeTint="FF" w:themeShade="FF"/>
                <w:sz w:val="22"/>
                <w:szCs w:val="22"/>
                <w:lang w:val="cs-CZ"/>
              </w:rPr>
              <w:t xml:space="preserve">Barva, která vydrží, a přitom nevysuší rty, je kombinace, kterou ocení každá žena. O dobrý pocit během celého dne se stará krémový lesk s obsahem vysoce kvalitních olejů, včelího vosku a vitamínu E. </w:t>
            </w:r>
          </w:p>
          <w:p w:rsidR="20398CDC" w:rsidP="5A59B66E" w:rsidRDefault="20398CDC" w14:paraId="06689FFF" w14:textId="1287D975">
            <w:pPr>
              <w:pStyle w:val="Normal"/>
              <w:suppressLineNumbers w:val="0"/>
              <w:tabs>
                <w:tab w:val="left" w:leader="none" w:pos="720"/>
                <w:tab w:val="left" w:leader="none" w:pos="1440"/>
                <w:tab w:val="left" w:leader="none" w:pos="2160"/>
                <w:tab w:val="left" w:leader="none" w:pos="2880"/>
                <w:tab w:val="left" w:leader="none" w:pos="3600"/>
                <w:tab w:val="left" w:leader="none" w:pos="4320"/>
                <w:tab w:val="left" w:leader="none" w:pos="5040"/>
                <w:tab w:val="left" w:leader="none" w:pos="5760"/>
                <w:tab w:val="left" w:leader="none" w:pos="6480"/>
                <w:tab w:val="left" w:leader="none" w:pos="7200"/>
                <w:tab w:val="left" w:leader="none" w:pos="7920"/>
                <w:tab w:val="left" w:leader="none" w:pos="8566"/>
              </w:tabs>
              <w:bidi w:val="0"/>
              <w:spacing w:before="0" w:beforeAutospacing="off" w:after="280" w:afterAutospacing="off" w:line="257" w:lineRule="auto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Pr="5A59B66E" w:rsidR="63806A32">
              <w:rPr>
                <w:rFonts w:ascii="Calibri" w:hAnsi="Calibri" w:eastAsia="Calibri" w:cs="Calibri"/>
                <w:b w:val="1"/>
                <w:bCs w:val="1"/>
                <w:i w:val="1"/>
                <w:iCs w:val="1"/>
                <w:noProof w:val="0"/>
                <w:color w:val="000000" w:themeColor="text1" w:themeTint="FF" w:themeShade="FF"/>
                <w:sz w:val="20"/>
                <w:szCs w:val="20"/>
                <w:lang w:val="cs-CZ"/>
              </w:rPr>
              <w:t>16H</w:t>
            </w:r>
            <w:r w:rsidRPr="5A59B66E" w:rsidR="63806A32">
              <w:rPr>
                <w:rFonts w:ascii="Calibri" w:hAnsi="Calibri" w:eastAsia="Calibri" w:cs="Calibri"/>
                <w:b w:val="1"/>
                <w:bCs w:val="1"/>
                <w:i w:val="1"/>
                <w:iCs w:val="1"/>
                <w:noProof w:val="0"/>
                <w:color w:val="000000" w:themeColor="text1" w:themeTint="FF" w:themeShade="FF"/>
                <w:sz w:val="20"/>
                <w:szCs w:val="20"/>
                <w:lang w:val="cs-CZ"/>
              </w:rPr>
              <w:t xml:space="preserve"> Dlouhotrvající dvoufázová barva na rty a lesk 2v1 nové</w:t>
            </w:r>
            <w:r w:rsidRPr="5A59B66E" w:rsidR="63806A32">
              <w:rPr>
                <w:rFonts w:ascii="Calibri" w:hAnsi="Calibri" w:eastAsia="Calibri" w:cs="Calibri"/>
                <w:i w:val="1"/>
                <w:iCs w:val="1"/>
                <w:noProof w:val="0"/>
                <w:color w:val="000000" w:themeColor="text1" w:themeTint="FF" w:themeShade="FF"/>
                <w:sz w:val="20"/>
                <w:szCs w:val="20"/>
                <w:lang w:val="sk"/>
              </w:rPr>
              <w:t xml:space="preserve">, </w:t>
            </w:r>
            <w:r w:rsidRPr="5A59B66E" w:rsidR="63806A32">
              <w:rPr>
                <w:rFonts w:ascii="Calibri" w:hAnsi="Calibri" w:eastAsia="Calibri" w:cs="Calibri"/>
                <w:b w:val="1"/>
                <w:bCs w:val="1"/>
                <w:i w:val="1"/>
                <w:iCs w:val="1"/>
                <w:noProof w:val="0"/>
                <w:color w:val="000000" w:themeColor="text1" w:themeTint="FF" w:themeShade="FF"/>
                <w:sz w:val="20"/>
                <w:szCs w:val="20"/>
                <w:lang w:val="sk"/>
              </w:rPr>
              <w:t>Dermacol – 249 Kč</w:t>
            </w:r>
          </w:p>
        </w:tc>
        <w:tc>
          <w:tcPr>
            <w:tcW w:w="4220" w:type="dxa"/>
            <w:tcMar/>
            <w:vAlign w:val="center"/>
          </w:tcPr>
          <w:p w:rsidR="662D9209" w:rsidP="5A59B66E" w:rsidRDefault="662D9209" w14:paraId="3C777F41" w14:textId="37328F3C">
            <w:pPr>
              <w:pStyle w:val="Normal"/>
              <w:spacing w:line="276" w:lineRule="auto"/>
              <w:jc w:val="center"/>
            </w:pPr>
            <w:r w:rsidR="6AFF3A52">
              <w:drawing>
                <wp:inline wp14:editId="3C397FF0" wp14:anchorId="54E7BCD1">
                  <wp:extent cx="2533650" cy="2228850"/>
                  <wp:effectExtent l="0" t="0" r="0" b="0"/>
                  <wp:docPr id="2366839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676f1c7e81046b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0398CDC" w:rsidTr="4E5D1968" w14:paraId="45618414" w14:textId="77777777">
        <w:trPr>
          <w:trHeight w:val="300"/>
        </w:trPr>
        <w:tc>
          <w:tcPr>
            <w:tcW w:w="4220" w:type="dxa"/>
            <w:tcMar/>
          </w:tcPr>
          <w:p w:rsidR="20398CDC" w:rsidP="5A59B66E" w:rsidRDefault="20398CDC" w14:paraId="382FB6EF" w14:textId="03B72DFE">
            <w:pPr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Pr="5A59B66E" w:rsidR="4E131806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sz w:val="22"/>
                <w:szCs w:val="22"/>
              </w:rPr>
              <w:t>Intenzivní noční maska na rty</w:t>
            </w:r>
            <w:r w:rsidRPr="5A59B66E" w:rsidR="4E131806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 </w:t>
            </w:r>
          </w:p>
          <w:p w:rsidR="20398CDC" w:rsidP="5A59B66E" w:rsidRDefault="20398CDC" w14:paraId="126E0994" w14:textId="6790307C">
            <w:pPr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</w:pPr>
            <w:r w:rsidRPr="6E7959BF" w:rsidR="5C4A4517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Péče s bambuckým máslem, mandlovým olejem, vitamínem E a kyselinou hyaluronovou vyplní jemné vrásky,</w:t>
            </w:r>
            <w:r w:rsidRPr="6E7959BF" w:rsidR="4AF9EE36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 hydratuje rty a zanechává je jemné a vláčné. </w:t>
            </w:r>
            <w:r w:rsidRPr="6E7959BF" w:rsidR="4AF9EE36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Plumping</w:t>
            </w:r>
            <w:r w:rsidRPr="6E7959BF" w:rsidR="4AF9EE36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 efekt až </w:t>
            </w:r>
            <w:r w:rsidRPr="6E7959BF" w:rsidR="47DD3DBC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10 %</w:t>
            </w:r>
            <w:r w:rsidRPr="6E7959BF" w:rsidR="46571BAB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>,</w:t>
            </w:r>
            <w:r w:rsidRPr="6E7959BF" w:rsidR="4AF9EE36">
              <w:rPr>
                <w:rFonts w:ascii="Calibri" w:hAnsi="Calibri" w:eastAsia="ＭＳ ゴシック" w:cs="Times New Roman" w:asciiTheme="majorAscii" w:hAnsiTheme="majorAscii" w:eastAsiaTheme="majorEastAsia" w:cstheme="majorBidi"/>
                <w:sz w:val="22"/>
                <w:szCs w:val="22"/>
              </w:rPr>
              <w:t xml:space="preserve"> a ještě voní po bílé čokoládě!</w:t>
            </w:r>
          </w:p>
          <w:p w:rsidR="20398CDC" w:rsidP="5A59B66E" w:rsidRDefault="20398CDC" w14:paraId="3D967F50" w14:textId="05395A73">
            <w:pPr>
              <w:pStyle w:val="Normal"/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</w:pPr>
            <w:r w:rsidRPr="5A59B66E" w:rsidR="288BA0B8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  <w:t xml:space="preserve">Intenzivní noční maska na rty, </w:t>
            </w:r>
            <w:r w:rsidRPr="5A59B66E" w:rsidR="288BA0B8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  <w:t>Dermacol</w:t>
            </w:r>
            <w:r w:rsidRPr="5A59B66E" w:rsidR="288BA0B8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  <w:t xml:space="preserve"> – 149 Kč</w:t>
            </w:r>
          </w:p>
        </w:tc>
        <w:tc>
          <w:tcPr>
            <w:tcW w:w="4220" w:type="dxa"/>
            <w:tcMar/>
            <w:vAlign w:val="center"/>
          </w:tcPr>
          <w:p w:rsidR="3DAF5AEC" w:rsidP="5A59B66E" w:rsidRDefault="3DAF5AEC" w14:paraId="564CACDE" w14:textId="547E5241">
            <w:pPr>
              <w:pStyle w:val="Normal"/>
              <w:spacing w:line="276" w:lineRule="auto"/>
              <w:jc w:val="center"/>
            </w:pPr>
          </w:p>
          <w:p w:rsidR="3DAF5AEC" w:rsidP="5A59B66E" w:rsidRDefault="3DAF5AEC" w14:paraId="09D7B5FD" w14:textId="153AC670">
            <w:pPr>
              <w:pStyle w:val="Normal"/>
              <w:spacing w:line="276" w:lineRule="auto"/>
              <w:jc w:val="center"/>
            </w:pPr>
            <w:r w:rsidR="288BA0B8">
              <w:drawing>
                <wp:inline wp14:editId="770CAED2" wp14:anchorId="182EC9D7">
                  <wp:extent cx="1971690" cy="1038230"/>
                  <wp:effectExtent l="0" t="0" r="0" b="0"/>
                  <wp:docPr id="36862217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48cb5dc1f40466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rcRect l="0" t="27488" r="1895" b="208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90" cy="103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0398CDC" w:rsidTr="4E5D1968" w14:paraId="467196FE" w14:textId="77777777">
        <w:trPr>
          <w:trHeight w:val="300"/>
        </w:trPr>
        <w:tc>
          <w:tcPr>
            <w:tcW w:w="4220" w:type="dxa"/>
            <w:tcMar/>
          </w:tcPr>
          <w:p w:rsidR="3DAF5AEC" w:rsidP="5A59B66E" w:rsidRDefault="3DAF5AEC" w14:paraId="264F6295" w14:textId="494DF32B">
            <w:pPr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</w:pPr>
            <w:r w:rsidRPr="5A59B66E" w:rsidR="54D06CBB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  <w:t>Styl i při práci</w:t>
            </w:r>
          </w:p>
          <w:p w:rsidR="3DAF5AEC" w:rsidP="5A59B66E" w:rsidRDefault="3DAF5AEC" w14:paraId="2C0F48D3" w14:textId="51F190C4">
            <w:pPr>
              <w:pStyle w:val="Normal"/>
              <w:jc w:val="both"/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</w:pPr>
            <w:r w:rsidRPr="5A59B66E" w:rsidR="6EFE0805">
              <w:rPr>
                <w:rFonts w:ascii="Calibri" w:hAnsi="Calibri" w:eastAsia="ＭＳ ゴシック" w:cs="Times New Roman" w:asciiTheme="majorAscii" w:hAnsiTheme="majorAscii" w:eastAsiaTheme="majorEastAsia" w:cstheme="majorBidi"/>
                <w:b w:val="0"/>
                <w:bCs w:val="0"/>
                <w:i w:val="1"/>
                <w:iCs w:val="1"/>
                <w:sz w:val="22"/>
                <w:szCs w:val="22"/>
              </w:rPr>
              <w:t xml:space="preserve">Pomýšlíte na společné bydlení? Chcete, aby i vaše drahá polovička mohla s rekonstrukcí domova pomoci? Proč ne stylově? 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Dámská Gola sada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FDG 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5010-53R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s 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53 kusy náčiní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od české </w:t>
            </w:r>
            <w:r w:rsidRPr="5A59B66E" w:rsidR="58D3C799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značky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FIELDMANN je dobrou investicí jak pro začínající 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kutilku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, tak pro majitelku domu či bytu, která si ráda sama opraví drobné závady. Plastový kufřík 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s nářadím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, který obsahuje všechny nástroje nutné pro všední opravy v domácnost</w:t>
            </w:r>
            <w:r w:rsidRPr="5A59B66E" w:rsidR="6FDB40BE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i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udrží vaše 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nářadí</w:t>
            </w:r>
            <w:r w:rsidRPr="5A59B66E" w:rsidR="6EFE0805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pěkně pohromadě a nezabírá mnoho úložného prostoru.</w:t>
            </w:r>
          </w:p>
          <w:p w:rsidR="3DAF5AEC" w:rsidP="5A59B66E" w:rsidRDefault="3DAF5AEC" w14:paraId="460BFF9D" w14:textId="4143D27C">
            <w:pPr>
              <w:pStyle w:val="Normal"/>
              <w:jc w:val="both"/>
              <w:rPr>
                <w:rFonts w:ascii="Calibri" w:hAnsi="Calibri" w:eastAsia="Calibri" w:cs="Calibri"/>
                <w:b w:val="1"/>
                <w:bCs w:val="1"/>
                <w:noProof w:val="0"/>
                <w:sz w:val="22"/>
                <w:szCs w:val="22"/>
                <w:lang w:val="cs-CZ"/>
              </w:rPr>
            </w:pPr>
            <w:r w:rsidRPr="5A59B66E" w:rsidR="02A0BC0A">
              <w:rPr>
                <w:rFonts w:ascii="Calibri" w:hAnsi="Calibri" w:eastAsia="Calibri" w:cs="Calibri"/>
                <w:b w:val="1"/>
                <w:bCs w:val="1"/>
                <w:noProof w:val="0"/>
                <w:sz w:val="22"/>
                <w:szCs w:val="22"/>
                <w:lang w:val="cs-CZ"/>
              </w:rPr>
              <w:t>Cena 959 Kč, www.fiel</w:t>
            </w:r>
            <w:r w:rsidRPr="5A59B66E" w:rsidR="68CC6918">
              <w:rPr>
                <w:rFonts w:ascii="Calibri" w:hAnsi="Calibri" w:eastAsia="Calibri" w:cs="Calibri"/>
                <w:b w:val="1"/>
                <w:bCs w:val="1"/>
                <w:noProof w:val="0"/>
                <w:sz w:val="22"/>
                <w:szCs w:val="22"/>
                <w:lang w:val="cs-CZ"/>
              </w:rPr>
              <w:t>d</w:t>
            </w:r>
            <w:r w:rsidRPr="5A59B66E" w:rsidR="02A0BC0A">
              <w:rPr>
                <w:rFonts w:ascii="Calibri" w:hAnsi="Calibri" w:eastAsia="Calibri" w:cs="Calibri"/>
                <w:b w:val="1"/>
                <w:bCs w:val="1"/>
                <w:noProof w:val="0"/>
                <w:sz w:val="22"/>
                <w:szCs w:val="22"/>
                <w:lang w:val="cs-CZ"/>
              </w:rPr>
              <w:t>mann.cz</w:t>
            </w:r>
          </w:p>
        </w:tc>
        <w:tc>
          <w:tcPr>
            <w:tcW w:w="4220" w:type="dxa"/>
            <w:tcMar/>
            <w:vAlign w:val="center"/>
          </w:tcPr>
          <w:p w:rsidR="4FA76108" w:rsidP="5A59B66E" w:rsidRDefault="4FA76108" w14:paraId="237D20FA" w14:textId="35322A75">
            <w:pPr>
              <w:pStyle w:val="Normal"/>
              <w:spacing w:line="276" w:lineRule="auto"/>
              <w:jc w:val="center"/>
            </w:pPr>
            <w:r w:rsidR="6EFE0805">
              <w:drawing>
                <wp:inline wp14:editId="5F8E5459" wp14:anchorId="15C4698B">
                  <wp:extent cx="2533650" cy="2533650"/>
                  <wp:effectExtent l="0" t="0" r="0" b="0"/>
                  <wp:docPr id="31974153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ef218ca86154b4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0398CDC" w:rsidTr="4E5D1968" w14:paraId="27CE26D3" w14:textId="77777777">
        <w:trPr>
          <w:trHeight w:val="300"/>
        </w:trPr>
        <w:tc>
          <w:tcPr>
            <w:tcW w:w="4220" w:type="dxa"/>
            <w:tcMar/>
          </w:tcPr>
          <w:p w:rsidR="20398CDC" w:rsidP="5A59B66E" w:rsidRDefault="20398CDC" w14:paraId="2A5EF65B" w14:textId="4E0CA9C9">
            <w:pPr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sz w:val="22"/>
                <w:szCs w:val="22"/>
              </w:rPr>
            </w:pPr>
            <w:r w:rsidRPr="5A59B66E" w:rsidR="0CEDB170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sz w:val="22"/>
                <w:szCs w:val="22"/>
              </w:rPr>
              <w:t>Jako Lara Croft</w:t>
            </w:r>
          </w:p>
          <w:p w:rsidR="20398CDC" w:rsidP="42ABBEEA" w:rsidRDefault="20398CDC" w14:paraId="1103D2BB" w14:textId="56C79527">
            <w:pPr>
              <w:pStyle w:val="Heading1"/>
              <w:spacing w:before="0" w:beforeAutospacing="off" w:after="261" w:afterAutospacing="off"/>
              <w:jc w:val="both"/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</w:pPr>
            <w:r w:rsidRPr="6E7959BF" w:rsidR="3BA6C97D">
              <w:rPr>
                <w:rFonts w:ascii="Calibri" w:hAnsi="Calibri" w:eastAsia="ＭＳ ゴシック" w:cs="Times New Roman" w:asciiTheme="majorAscii" w:hAnsiTheme="majorAscii" w:eastAsiaTheme="majorEastAsia" w:cstheme="majorBidi"/>
                <w:b w:val="0"/>
                <w:bCs w:val="0"/>
                <w:color w:val="auto"/>
                <w:sz w:val="22"/>
                <w:szCs w:val="22"/>
              </w:rPr>
              <w:t>...si můžete připadat s AKU šroubovákem FIELDMANN</w:t>
            </w:r>
            <w:r w:rsidRPr="6E7959BF" w:rsidR="2872D3F2">
              <w:rPr>
                <w:rFonts w:ascii="Calibri" w:hAnsi="Calibri" w:eastAsia="ＭＳ ゴシック" w:cs="Times New Roman" w:asciiTheme="majorAscii" w:hAnsiTheme="majorAscii" w:eastAsiaTheme="majorEastAsia" w:cstheme="majorBidi"/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Pr="6E7959BF" w:rsidR="2872D3F2">
              <w:rPr>
                <w:rFonts w:ascii="Calibri" w:hAnsi="Calibri" w:eastAsia="Calibri" w:cs="Calibri"/>
                <w:noProof w:val="0"/>
                <w:color w:val="auto"/>
                <w:sz w:val="22"/>
                <w:szCs w:val="22"/>
                <w:lang w:val="cs-CZ"/>
              </w:rPr>
              <w:t>FDS 10112-A</w:t>
            </w:r>
            <w:r w:rsidRPr="6E7959BF" w:rsidR="3BA6C97D">
              <w:rPr>
                <w:rFonts w:ascii="Calibri" w:hAnsi="Calibri" w:eastAsia="ＭＳ ゴシック" w:cs="Times New Roman" w:asciiTheme="majorAscii" w:hAnsiTheme="majorAscii" w:eastAsiaTheme="majorEastAsia" w:cstheme="majorBidi"/>
                <w:b w:val="0"/>
                <w:bCs w:val="0"/>
                <w:color w:val="auto"/>
                <w:sz w:val="22"/>
                <w:szCs w:val="22"/>
              </w:rPr>
              <w:t xml:space="preserve">. </w:t>
            </w:r>
            <w:r w:rsidRPr="6E7959BF" w:rsidR="3BA6C97D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 xml:space="preserve">Tento aku šroubovák disponuje </w:t>
            </w:r>
            <w:r w:rsidRPr="6E7959BF" w:rsidR="3BA6C97D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>hlavicí se šesti bity umístěnými v zásobníku</w:t>
            </w:r>
            <w:r w:rsidRPr="6E7959BF" w:rsidR="3BA6C97D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 xml:space="preserve"> na otočných ramenech, což umožňuje snadnou výměnu jednotlivých bitů a snižuje riziko jejich ztráty.</w:t>
            </w:r>
            <w:r w:rsidRPr="6E7959BF" w:rsidR="043B6093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 xml:space="preserve"> </w:t>
            </w:r>
            <w:r w:rsidRPr="6E7959BF" w:rsidR="3BA6C97D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 xml:space="preserve">Tento </w:t>
            </w:r>
            <w:r w:rsidRPr="6E7959BF" w:rsidR="3BA6C97D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>lehký akumulátorový šroubovák</w:t>
            </w:r>
            <w:r w:rsidRPr="6E7959BF" w:rsidR="3BA6C97D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 xml:space="preserve"> lze držet jako pistoli, nebo po stisknutí přepínače otočit rukojeť po směru hodinových ručiček až do zacvaknutí (rukojeť se dostane do horizontální pozice vzhledem k hlavici šroubováku). Pak šroubovák umožní dostat se snadno do hůře přístupných, užších prostor. Podobně jedním přepínačem se aku šroubovák nastaví na šroubování nebo vyšroubování. Pracovní místo zpřehlední </w:t>
            </w:r>
            <w:r w:rsidRPr="6E7959BF" w:rsidR="3BA6C97D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>LED osvětlení</w:t>
            </w:r>
            <w:r w:rsidRPr="6E7959BF" w:rsidR="3BA6C97D">
              <w:rPr>
                <w:rFonts w:ascii="Calibri" w:hAnsi="Calibri" w:eastAsia="Calibri" w:cs="Calibri"/>
                <w:b w:val="0"/>
                <w:bCs w:val="0"/>
                <w:noProof w:val="0"/>
                <w:color w:val="auto"/>
                <w:sz w:val="22"/>
                <w:szCs w:val="22"/>
                <w:lang w:val="cs-CZ"/>
              </w:rPr>
              <w:t>.</w:t>
            </w:r>
          </w:p>
          <w:p w:rsidR="20398CDC" w:rsidP="5A59B66E" w:rsidRDefault="20398CDC" w14:paraId="6A6D1BAD" w14:textId="74F98735">
            <w:pPr>
              <w:pStyle w:val="Normal"/>
              <w:jc w:val="both"/>
              <w:rPr>
                <w:rFonts w:ascii="Calibri" w:hAnsi="Calibri" w:eastAsia="Calibri" w:cs="Calibri"/>
                <w:b w:val="1"/>
                <w:bCs w:val="1"/>
                <w:noProof w:val="0"/>
                <w:sz w:val="22"/>
                <w:szCs w:val="22"/>
                <w:lang w:val="cs-CZ"/>
              </w:rPr>
            </w:pPr>
            <w:r w:rsidRPr="5A59B66E" w:rsidR="41238189">
              <w:rPr>
                <w:rFonts w:ascii="Calibri" w:hAnsi="Calibri" w:eastAsia="Calibri" w:cs="Calibri"/>
                <w:b w:val="1"/>
                <w:bCs w:val="1"/>
                <w:noProof w:val="0"/>
                <w:sz w:val="22"/>
                <w:szCs w:val="22"/>
                <w:lang w:val="cs-CZ"/>
              </w:rPr>
              <w:t>Cena 399 Kč, www.fieldmann.cz</w:t>
            </w:r>
          </w:p>
        </w:tc>
        <w:tc>
          <w:tcPr>
            <w:tcW w:w="4220" w:type="dxa"/>
            <w:tcMar/>
            <w:vAlign w:val="center"/>
          </w:tcPr>
          <w:p w:rsidR="4FA76108" w:rsidP="5A59B66E" w:rsidRDefault="4FA76108" w14:paraId="5A960436" w14:textId="07D39371">
            <w:pPr>
              <w:pStyle w:val="Normal"/>
              <w:spacing w:line="276" w:lineRule="auto"/>
              <w:jc w:val="center"/>
            </w:pPr>
            <w:r w:rsidR="41238189">
              <w:drawing>
                <wp:inline wp14:editId="298C4480" wp14:anchorId="5628789E">
                  <wp:extent cx="2114550" cy="2114550"/>
                  <wp:effectExtent l="0" t="0" r="0" b="0"/>
                  <wp:docPr id="13090845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c5a0d48687c46c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420C458B" w:rsidTr="4E5D1968" w14:paraId="18CA56F4" w14:textId="77777777">
        <w:trPr>
          <w:trHeight w:val="300"/>
        </w:trPr>
        <w:tc>
          <w:tcPr>
            <w:tcW w:w="4220" w:type="dxa"/>
            <w:tcMar/>
          </w:tcPr>
          <w:p w:rsidR="420C458B" w:rsidP="5A59B66E" w:rsidRDefault="0369D9BD" w14:paraId="086985B5" w14:textId="3F6E88BB">
            <w:pPr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</w:pPr>
            <w:r w:rsidRPr="5A59B66E" w:rsidR="0B748256"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  <w:t>AKU vrtačka praktická hračka pro správné chlapy</w:t>
            </w:r>
          </w:p>
          <w:p w:rsidR="420C458B" w:rsidP="5A59B66E" w:rsidRDefault="0369D9BD" w14:paraId="40B5219E" w14:textId="7ED3C704">
            <w:pPr>
              <w:pStyle w:val="Normal"/>
              <w:jc w:val="both"/>
            </w:pP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Akumulátorová vrtačka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</w:t>
            </w:r>
            <w:r w:rsidRPr="5A59B66E" w:rsidR="0B748256">
              <w:rPr>
                <w:rFonts w:ascii="Calibri" w:hAnsi="Calibri" w:eastAsia="Calibri" w:cs="Calibri"/>
                <w:noProof w:val="0"/>
                <w:sz w:val="22"/>
                <w:szCs w:val="22"/>
                <w:lang w:val="cs-CZ"/>
              </w:rPr>
              <w:t xml:space="preserve">FDV 10252-A od 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české značky FIELDMANN zajistí maximálně pohodlné a rychlé vrtání / šroubování bez překážejícího kabelu. Můžete vrtat do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dřeva, kovu nebo plastu</w:t>
            </w:r>
            <w:r w:rsidRPr="5A59B66E" w:rsidR="66A60B1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díky dvourychlostní převodovce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. </w:t>
            </w:r>
            <w:r w:rsidRPr="5A59B66E" w:rsidR="6E5423BE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Ergo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nomick</w:t>
            </w:r>
            <w:r w:rsidRPr="5A59B66E" w:rsidR="2892B29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á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rukoje</w:t>
            </w:r>
            <w:r w:rsidRPr="5A59B66E" w:rsidR="66D360AB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ť s 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LED světl</w:t>
            </w:r>
            <w:r w:rsidRPr="5A59B66E" w:rsidR="355DE4C1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em pro pohodlné užití, v kufříku 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s nabíječkou a 2x 1,3 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Ah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 xml:space="preserve"> akumulátorem, doplněným o 13 ks příslušenství</w:t>
            </w:r>
            <w:r w:rsidRPr="5A59B66E" w:rsidR="0B748256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.</w:t>
            </w:r>
          </w:p>
          <w:p w:rsidR="420C458B" w:rsidP="5A59B66E" w:rsidRDefault="0369D9BD" w14:paraId="20500F43" w14:textId="650AFB5F">
            <w:pPr>
              <w:pStyle w:val="Normal"/>
              <w:jc w:val="both"/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</w:pPr>
            <w:r w:rsidRPr="5A59B66E" w:rsidR="6946812E">
              <w:rPr>
                <w:rFonts w:ascii="Calibri" w:hAnsi="Calibri" w:eastAsia="Calibri" w:cs="Calibri"/>
                <w:b w:val="0"/>
                <w:bCs w:val="0"/>
                <w:noProof w:val="0"/>
                <w:sz w:val="22"/>
                <w:szCs w:val="22"/>
                <w:lang w:val="cs-CZ"/>
              </w:rPr>
              <w:t>Cena 1099 Kč, www.fieldmann.cz</w:t>
            </w:r>
          </w:p>
          <w:p w:rsidR="420C458B" w:rsidP="5A59B66E" w:rsidRDefault="0369D9BD" w14:paraId="52FB420A" w14:textId="11004D91">
            <w:pPr>
              <w:jc w:val="both"/>
              <w:rPr>
                <w:rFonts w:ascii="Calibri" w:hAnsi="Calibri" w:eastAsia="ＭＳ ゴシック" w:cs="Times New Roman" w:asciiTheme="majorAscii" w:hAnsiTheme="majorAscii" w:eastAsiaTheme="majorEastAsia" w:cstheme="majorBidi"/>
                <w:b w:val="1"/>
                <w:bCs w:val="1"/>
                <w:i w:val="1"/>
                <w:iCs w:val="1"/>
                <w:sz w:val="22"/>
                <w:szCs w:val="22"/>
              </w:rPr>
            </w:pPr>
          </w:p>
        </w:tc>
        <w:tc>
          <w:tcPr>
            <w:tcW w:w="4220" w:type="dxa"/>
            <w:tcMar/>
            <w:vAlign w:val="center"/>
          </w:tcPr>
          <w:p w:rsidR="420C458B" w:rsidP="5A59B66E" w:rsidRDefault="0369D9BD" w14:paraId="4BC0EAEC" w14:textId="491062A3">
            <w:pPr>
              <w:pStyle w:val="Normal"/>
              <w:spacing w:line="276" w:lineRule="auto"/>
              <w:jc w:val="center"/>
            </w:pPr>
            <w:r w:rsidR="6946812E">
              <w:drawing>
                <wp:inline wp14:editId="09E02088" wp14:anchorId="441C4EAD">
                  <wp:extent cx="2533650" cy="2533650"/>
                  <wp:effectExtent l="0" t="0" r="0" b="0"/>
                  <wp:docPr id="14000819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d13ee0f6eda4d8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sectPr w:rsidR="00C83141" w:rsidSect="00D55BCC">
      <w:pgSz w:w="11900" w:h="16840" w:orient="portrait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0586D63"/>
    <w:multiLevelType w:val="hybridMultilevel"/>
    <w:tmpl w:val="651C73D2"/>
    <w:lvl w:ilvl="0" w:tplc="DE9230FA">
      <w:start w:val="1"/>
      <w:numFmt w:val="bullet"/>
      <w:lvlText w:val="-"/>
      <w:lvlJc w:val="left"/>
      <w:pPr>
        <w:ind w:left="360" w:hanging="360"/>
      </w:pPr>
      <w:rPr>
        <w:rFonts w:hint="default" w:ascii="Calibri" w:hAnsi="Calibri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num w:numId="1" w16cid:durableId="19852392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D66F4"/>
    <w:rsid w:val="000052CC"/>
    <w:rsid w:val="000363E5"/>
    <w:rsid w:val="00054809"/>
    <w:rsid w:val="00060E14"/>
    <w:rsid w:val="000665A3"/>
    <w:rsid w:val="00097BEC"/>
    <w:rsid w:val="000B0CDD"/>
    <w:rsid w:val="001A1290"/>
    <w:rsid w:val="001A64DB"/>
    <w:rsid w:val="001D7405"/>
    <w:rsid w:val="001E00F4"/>
    <w:rsid w:val="00201E6A"/>
    <w:rsid w:val="00222E03"/>
    <w:rsid w:val="00223795"/>
    <w:rsid w:val="0022409B"/>
    <w:rsid w:val="00232898"/>
    <w:rsid w:val="00265697"/>
    <w:rsid w:val="003255A2"/>
    <w:rsid w:val="00327F27"/>
    <w:rsid w:val="00372AF4"/>
    <w:rsid w:val="003F17E3"/>
    <w:rsid w:val="0042FDCA"/>
    <w:rsid w:val="004328BC"/>
    <w:rsid w:val="00490F1A"/>
    <w:rsid w:val="0049898F"/>
    <w:rsid w:val="004D66F4"/>
    <w:rsid w:val="004E1643"/>
    <w:rsid w:val="00551745"/>
    <w:rsid w:val="005662AC"/>
    <w:rsid w:val="005D0ADF"/>
    <w:rsid w:val="005F380A"/>
    <w:rsid w:val="00663998"/>
    <w:rsid w:val="006C12CC"/>
    <w:rsid w:val="006C50AA"/>
    <w:rsid w:val="006D49F8"/>
    <w:rsid w:val="006D62C1"/>
    <w:rsid w:val="007447DB"/>
    <w:rsid w:val="00746F75"/>
    <w:rsid w:val="007D065C"/>
    <w:rsid w:val="00896A80"/>
    <w:rsid w:val="008C7C78"/>
    <w:rsid w:val="008CE150"/>
    <w:rsid w:val="008F71BC"/>
    <w:rsid w:val="009F4C7C"/>
    <w:rsid w:val="00A67550"/>
    <w:rsid w:val="00A7B277"/>
    <w:rsid w:val="00A971FD"/>
    <w:rsid w:val="00AF7E0A"/>
    <w:rsid w:val="00B0DC0B"/>
    <w:rsid w:val="00B20E7B"/>
    <w:rsid w:val="00B70A7D"/>
    <w:rsid w:val="00BE54DF"/>
    <w:rsid w:val="00C82722"/>
    <w:rsid w:val="00C83141"/>
    <w:rsid w:val="00CA77F3"/>
    <w:rsid w:val="00D55BCC"/>
    <w:rsid w:val="00D6A839"/>
    <w:rsid w:val="00D92F93"/>
    <w:rsid w:val="00DE4E45"/>
    <w:rsid w:val="00E9A193"/>
    <w:rsid w:val="00EB72D3"/>
    <w:rsid w:val="00EC2DA4"/>
    <w:rsid w:val="00EF7AB2"/>
    <w:rsid w:val="00F07282"/>
    <w:rsid w:val="00F13044"/>
    <w:rsid w:val="00FB39A6"/>
    <w:rsid w:val="00FE53C7"/>
    <w:rsid w:val="01064294"/>
    <w:rsid w:val="010FCD81"/>
    <w:rsid w:val="01224CAD"/>
    <w:rsid w:val="0135EE9A"/>
    <w:rsid w:val="0148B3CF"/>
    <w:rsid w:val="014F3079"/>
    <w:rsid w:val="015B6148"/>
    <w:rsid w:val="019E6EB1"/>
    <w:rsid w:val="01B2F05E"/>
    <w:rsid w:val="01C20473"/>
    <w:rsid w:val="01EEB719"/>
    <w:rsid w:val="01F64CFF"/>
    <w:rsid w:val="01F7EF12"/>
    <w:rsid w:val="01F90045"/>
    <w:rsid w:val="020E7E49"/>
    <w:rsid w:val="022D8D37"/>
    <w:rsid w:val="026D745F"/>
    <w:rsid w:val="02A0BC0A"/>
    <w:rsid w:val="02A42743"/>
    <w:rsid w:val="02EF8D96"/>
    <w:rsid w:val="03088E3E"/>
    <w:rsid w:val="0349310B"/>
    <w:rsid w:val="03642C72"/>
    <w:rsid w:val="0369D9BD"/>
    <w:rsid w:val="03736941"/>
    <w:rsid w:val="03746AB5"/>
    <w:rsid w:val="038C9800"/>
    <w:rsid w:val="0398B184"/>
    <w:rsid w:val="03F87E22"/>
    <w:rsid w:val="04006BA8"/>
    <w:rsid w:val="04013216"/>
    <w:rsid w:val="0424CDBC"/>
    <w:rsid w:val="04258BA5"/>
    <w:rsid w:val="0425D196"/>
    <w:rsid w:val="04277AD2"/>
    <w:rsid w:val="043B6093"/>
    <w:rsid w:val="043D4217"/>
    <w:rsid w:val="049B0FD3"/>
    <w:rsid w:val="04AD95F7"/>
    <w:rsid w:val="04B6A35B"/>
    <w:rsid w:val="04D0B6C0"/>
    <w:rsid w:val="04D46377"/>
    <w:rsid w:val="05258A5C"/>
    <w:rsid w:val="05362EEF"/>
    <w:rsid w:val="053F4F41"/>
    <w:rsid w:val="0596A2C1"/>
    <w:rsid w:val="05A264B3"/>
    <w:rsid w:val="05C4B1B9"/>
    <w:rsid w:val="05D5EC7C"/>
    <w:rsid w:val="05F42911"/>
    <w:rsid w:val="05FFE19B"/>
    <w:rsid w:val="06214F55"/>
    <w:rsid w:val="0626ACA3"/>
    <w:rsid w:val="0628AC83"/>
    <w:rsid w:val="063760C8"/>
    <w:rsid w:val="064EBCB5"/>
    <w:rsid w:val="066D86D2"/>
    <w:rsid w:val="068FBCDE"/>
    <w:rsid w:val="069F2A45"/>
    <w:rsid w:val="06A041F8"/>
    <w:rsid w:val="06E372C9"/>
    <w:rsid w:val="071ACC59"/>
    <w:rsid w:val="07291665"/>
    <w:rsid w:val="07310832"/>
    <w:rsid w:val="074364E7"/>
    <w:rsid w:val="07460308"/>
    <w:rsid w:val="07502181"/>
    <w:rsid w:val="079B479C"/>
    <w:rsid w:val="080AAC84"/>
    <w:rsid w:val="0829271E"/>
    <w:rsid w:val="085F0606"/>
    <w:rsid w:val="0871932E"/>
    <w:rsid w:val="0876F003"/>
    <w:rsid w:val="088BFA55"/>
    <w:rsid w:val="088C7FF8"/>
    <w:rsid w:val="08BA17F3"/>
    <w:rsid w:val="08BE495F"/>
    <w:rsid w:val="08DB1729"/>
    <w:rsid w:val="08FBFFBB"/>
    <w:rsid w:val="0906A119"/>
    <w:rsid w:val="0913B12A"/>
    <w:rsid w:val="091515F0"/>
    <w:rsid w:val="09421D49"/>
    <w:rsid w:val="094A9A2D"/>
    <w:rsid w:val="095AE5ED"/>
    <w:rsid w:val="097A0F0E"/>
    <w:rsid w:val="097D51BA"/>
    <w:rsid w:val="09BFB238"/>
    <w:rsid w:val="09D1F769"/>
    <w:rsid w:val="09DC391E"/>
    <w:rsid w:val="0A0E966B"/>
    <w:rsid w:val="0A0F2203"/>
    <w:rsid w:val="0AE6ACF5"/>
    <w:rsid w:val="0AF05456"/>
    <w:rsid w:val="0B13A023"/>
    <w:rsid w:val="0B1C90E0"/>
    <w:rsid w:val="0B558EDB"/>
    <w:rsid w:val="0B748256"/>
    <w:rsid w:val="0B7C7BDD"/>
    <w:rsid w:val="0BA13D9D"/>
    <w:rsid w:val="0BA446F9"/>
    <w:rsid w:val="0BC7030B"/>
    <w:rsid w:val="0BF6C077"/>
    <w:rsid w:val="0C19645A"/>
    <w:rsid w:val="0C2957A1"/>
    <w:rsid w:val="0C3AF462"/>
    <w:rsid w:val="0C4D002F"/>
    <w:rsid w:val="0C557D93"/>
    <w:rsid w:val="0C77B416"/>
    <w:rsid w:val="0CC03ED4"/>
    <w:rsid w:val="0CEDB170"/>
    <w:rsid w:val="0D2E8BD5"/>
    <w:rsid w:val="0D462671"/>
    <w:rsid w:val="0D4BD4FE"/>
    <w:rsid w:val="0D9AB02E"/>
    <w:rsid w:val="0D9ED7FB"/>
    <w:rsid w:val="0DB6B7E5"/>
    <w:rsid w:val="0DD4AA05"/>
    <w:rsid w:val="0DE7BFE1"/>
    <w:rsid w:val="0DEFEB3A"/>
    <w:rsid w:val="0E09AB5D"/>
    <w:rsid w:val="0E09C7E2"/>
    <w:rsid w:val="0E248154"/>
    <w:rsid w:val="0E309DB2"/>
    <w:rsid w:val="0E4DB048"/>
    <w:rsid w:val="0E658763"/>
    <w:rsid w:val="0E7254D7"/>
    <w:rsid w:val="0EA045FE"/>
    <w:rsid w:val="0EC095AD"/>
    <w:rsid w:val="0ED4A496"/>
    <w:rsid w:val="0EDBE7BB"/>
    <w:rsid w:val="0F08F165"/>
    <w:rsid w:val="0F32BDAF"/>
    <w:rsid w:val="0F6C0B29"/>
    <w:rsid w:val="0F7F80FE"/>
    <w:rsid w:val="0F96412C"/>
    <w:rsid w:val="0F9F01FF"/>
    <w:rsid w:val="0FFAC5FB"/>
    <w:rsid w:val="1007A3C6"/>
    <w:rsid w:val="102B0026"/>
    <w:rsid w:val="102C628A"/>
    <w:rsid w:val="102C7D04"/>
    <w:rsid w:val="1042FBAC"/>
    <w:rsid w:val="105709F1"/>
    <w:rsid w:val="10AD9EA4"/>
    <w:rsid w:val="10C52A94"/>
    <w:rsid w:val="10E2E68A"/>
    <w:rsid w:val="10E60630"/>
    <w:rsid w:val="110AB28E"/>
    <w:rsid w:val="110F2DE8"/>
    <w:rsid w:val="11184C77"/>
    <w:rsid w:val="111AD8DA"/>
    <w:rsid w:val="111EB2B7"/>
    <w:rsid w:val="113B35C3"/>
    <w:rsid w:val="11529B30"/>
    <w:rsid w:val="115E5BE5"/>
    <w:rsid w:val="116E5D95"/>
    <w:rsid w:val="11723588"/>
    <w:rsid w:val="1190713B"/>
    <w:rsid w:val="11AD059F"/>
    <w:rsid w:val="11D2C8C4"/>
    <w:rsid w:val="11E896FE"/>
    <w:rsid w:val="11F8D15E"/>
    <w:rsid w:val="122BE066"/>
    <w:rsid w:val="12338759"/>
    <w:rsid w:val="123C13F3"/>
    <w:rsid w:val="124A20CE"/>
    <w:rsid w:val="124CC76F"/>
    <w:rsid w:val="126A6FCC"/>
    <w:rsid w:val="126A76CB"/>
    <w:rsid w:val="1276366D"/>
    <w:rsid w:val="129ADFFB"/>
    <w:rsid w:val="129EE2D4"/>
    <w:rsid w:val="12A7D814"/>
    <w:rsid w:val="12D01230"/>
    <w:rsid w:val="12DD5238"/>
    <w:rsid w:val="12F64B03"/>
    <w:rsid w:val="130EC103"/>
    <w:rsid w:val="135E2164"/>
    <w:rsid w:val="136190D1"/>
    <w:rsid w:val="136FC5F7"/>
    <w:rsid w:val="13B4A2AE"/>
    <w:rsid w:val="13C043F5"/>
    <w:rsid w:val="13CC9327"/>
    <w:rsid w:val="13CCFF77"/>
    <w:rsid w:val="13F218BF"/>
    <w:rsid w:val="13FC43E3"/>
    <w:rsid w:val="14063074"/>
    <w:rsid w:val="1407ED21"/>
    <w:rsid w:val="14093683"/>
    <w:rsid w:val="14243A69"/>
    <w:rsid w:val="14304549"/>
    <w:rsid w:val="1457E4CE"/>
    <w:rsid w:val="14A033E0"/>
    <w:rsid w:val="14A3222B"/>
    <w:rsid w:val="14D5F66B"/>
    <w:rsid w:val="14F1B4D5"/>
    <w:rsid w:val="150264DF"/>
    <w:rsid w:val="150F467B"/>
    <w:rsid w:val="1518DF5B"/>
    <w:rsid w:val="1531618F"/>
    <w:rsid w:val="153FEA77"/>
    <w:rsid w:val="15452032"/>
    <w:rsid w:val="154AABCF"/>
    <w:rsid w:val="157BC1C3"/>
    <w:rsid w:val="157F29A1"/>
    <w:rsid w:val="15810FC7"/>
    <w:rsid w:val="1587B25A"/>
    <w:rsid w:val="15B4199D"/>
    <w:rsid w:val="1646BA41"/>
    <w:rsid w:val="164E2668"/>
    <w:rsid w:val="165432E4"/>
    <w:rsid w:val="16665556"/>
    <w:rsid w:val="166A9F11"/>
    <w:rsid w:val="1687D394"/>
    <w:rsid w:val="169BC775"/>
    <w:rsid w:val="16A4C6FA"/>
    <w:rsid w:val="16A766B9"/>
    <w:rsid w:val="16C11424"/>
    <w:rsid w:val="16DEA733"/>
    <w:rsid w:val="16FA4F91"/>
    <w:rsid w:val="17104532"/>
    <w:rsid w:val="174ABF5F"/>
    <w:rsid w:val="177361EC"/>
    <w:rsid w:val="17BCC93C"/>
    <w:rsid w:val="17D73055"/>
    <w:rsid w:val="17D91F36"/>
    <w:rsid w:val="17F2FB33"/>
    <w:rsid w:val="18020A7F"/>
    <w:rsid w:val="1812EF76"/>
    <w:rsid w:val="181F340B"/>
    <w:rsid w:val="182DCED8"/>
    <w:rsid w:val="182F7B6F"/>
    <w:rsid w:val="1843371A"/>
    <w:rsid w:val="185BBA03"/>
    <w:rsid w:val="189703FA"/>
    <w:rsid w:val="18A8BD23"/>
    <w:rsid w:val="1901BDE8"/>
    <w:rsid w:val="191E35E2"/>
    <w:rsid w:val="192E8840"/>
    <w:rsid w:val="1938F0B6"/>
    <w:rsid w:val="1946CE48"/>
    <w:rsid w:val="195E1AEC"/>
    <w:rsid w:val="196A7804"/>
    <w:rsid w:val="197054D0"/>
    <w:rsid w:val="19887A3B"/>
    <w:rsid w:val="198BC9D5"/>
    <w:rsid w:val="19934B1F"/>
    <w:rsid w:val="19CA3AC1"/>
    <w:rsid w:val="19CCC009"/>
    <w:rsid w:val="19E0F6A0"/>
    <w:rsid w:val="1A3C40FB"/>
    <w:rsid w:val="1A8E5A32"/>
    <w:rsid w:val="1A90DCC3"/>
    <w:rsid w:val="1AA7913E"/>
    <w:rsid w:val="1AAE52CA"/>
    <w:rsid w:val="1AC44DE7"/>
    <w:rsid w:val="1AD83720"/>
    <w:rsid w:val="1AEDEBA8"/>
    <w:rsid w:val="1AF492CE"/>
    <w:rsid w:val="1AFE4ABC"/>
    <w:rsid w:val="1B24731A"/>
    <w:rsid w:val="1B4A5ACB"/>
    <w:rsid w:val="1BC6E572"/>
    <w:rsid w:val="1BD44590"/>
    <w:rsid w:val="1BDE3AA9"/>
    <w:rsid w:val="1BF83ED1"/>
    <w:rsid w:val="1C040FDF"/>
    <w:rsid w:val="1C1BD95B"/>
    <w:rsid w:val="1C221D1F"/>
    <w:rsid w:val="1C2B5C9F"/>
    <w:rsid w:val="1C37444E"/>
    <w:rsid w:val="1C70E7DA"/>
    <w:rsid w:val="1C73E3D8"/>
    <w:rsid w:val="1C94C9F0"/>
    <w:rsid w:val="1CE26EDE"/>
    <w:rsid w:val="1D3DB271"/>
    <w:rsid w:val="1D45809A"/>
    <w:rsid w:val="1D6BB2E9"/>
    <w:rsid w:val="1D8928C0"/>
    <w:rsid w:val="1D9E383B"/>
    <w:rsid w:val="1DA02EE4"/>
    <w:rsid w:val="1DA2511D"/>
    <w:rsid w:val="1DBBFFEB"/>
    <w:rsid w:val="1DDC2956"/>
    <w:rsid w:val="1DDE27C5"/>
    <w:rsid w:val="1E0006F8"/>
    <w:rsid w:val="1E027C5F"/>
    <w:rsid w:val="1E346FCD"/>
    <w:rsid w:val="1E49F6FE"/>
    <w:rsid w:val="1E5806FB"/>
    <w:rsid w:val="1E6D8B01"/>
    <w:rsid w:val="1E7BD59B"/>
    <w:rsid w:val="1EB4656A"/>
    <w:rsid w:val="1EC379DB"/>
    <w:rsid w:val="1EE3F068"/>
    <w:rsid w:val="1F07F9F1"/>
    <w:rsid w:val="1F1333F0"/>
    <w:rsid w:val="1F42B0B2"/>
    <w:rsid w:val="1F535C97"/>
    <w:rsid w:val="1F5E4D4B"/>
    <w:rsid w:val="1FB80881"/>
    <w:rsid w:val="200D14BD"/>
    <w:rsid w:val="2018CBC4"/>
    <w:rsid w:val="201AB452"/>
    <w:rsid w:val="20327265"/>
    <w:rsid w:val="20398CDC"/>
    <w:rsid w:val="204576D8"/>
    <w:rsid w:val="20739CAD"/>
    <w:rsid w:val="209210FE"/>
    <w:rsid w:val="20C0D52F"/>
    <w:rsid w:val="20CF0A8D"/>
    <w:rsid w:val="20F0DFB9"/>
    <w:rsid w:val="210DF2D1"/>
    <w:rsid w:val="211EF1FC"/>
    <w:rsid w:val="2175AC52"/>
    <w:rsid w:val="21838CC7"/>
    <w:rsid w:val="2189338E"/>
    <w:rsid w:val="21A75D5D"/>
    <w:rsid w:val="21BECAE9"/>
    <w:rsid w:val="21DC5BAA"/>
    <w:rsid w:val="21EB5FB8"/>
    <w:rsid w:val="221266D6"/>
    <w:rsid w:val="224E7B21"/>
    <w:rsid w:val="22AA4015"/>
    <w:rsid w:val="22C0C7C4"/>
    <w:rsid w:val="233C3630"/>
    <w:rsid w:val="2362D9A1"/>
    <w:rsid w:val="2367C2BE"/>
    <w:rsid w:val="237BCB96"/>
    <w:rsid w:val="238C5968"/>
    <w:rsid w:val="23B410C2"/>
    <w:rsid w:val="23B4E506"/>
    <w:rsid w:val="23F609AD"/>
    <w:rsid w:val="2404DAFB"/>
    <w:rsid w:val="240F6184"/>
    <w:rsid w:val="2415DACE"/>
    <w:rsid w:val="244915E0"/>
    <w:rsid w:val="245F3D4D"/>
    <w:rsid w:val="246A95B9"/>
    <w:rsid w:val="246DFE89"/>
    <w:rsid w:val="247135F6"/>
    <w:rsid w:val="24931E35"/>
    <w:rsid w:val="24AC6907"/>
    <w:rsid w:val="24B7ED91"/>
    <w:rsid w:val="24EACF7E"/>
    <w:rsid w:val="25428DEA"/>
    <w:rsid w:val="2585F8BA"/>
    <w:rsid w:val="25948A4E"/>
    <w:rsid w:val="259636ED"/>
    <w:rsid w:val="2596FB86"/>
    <w:rsid w:val="25AD94E9"/>
    <w:rsid w:val="25B3C029"/>
    <w:rsid w:val="25C3CE59"/>
    <w:rsid w:val="262AA817"/>
    <w:rsid w:val="26380A74"/>
    <w:rsid w:val="263BE79F"/>
    <w:rsid w:val="266F3788"/>
    <w:rsid w:val="26ABA6C5"/>
    <w:rsid w:val="26C5CBA9"/>
    <w:rsid w:val="26DF911F"/>
    <w:rsid w:val="26DFEADB"/>
    <w:rsid w:val="26ED1E39"/>
    <w:rsid w:val="2702AB5E"/>
    <w:rsid w:val="27276B93"/>
    <w:rsid w:val="273AF178"/>
    <w:rsid w:val="27526926"/>
    <w:rsid w:val="27573A17"/>
    <w:rsid w:val="275A5385"/>
    <w:rsid w:val="27794FC3"/>
    <w:rsid w:val="27AE2D2E"/>
    <w:rsid w:val="27B676C8"/>
    <w:rsid w:val="27DE7880"/>
    <w:rsid w:val="27FE92F9"/>
    <w:rsid w:val="2805E1FF"/>
    <w:rsid w:val="281411F7"/>
    <w:rsid w:val="28452621"/>
    <w:rsid w:val="2872D3F2"/>
    <w:rsid w:val="288BA0B8"/>
    <w:rsid w:val="2892B296"/>
    <w:rsid w:val="2897C479"/>
    <w:rsid w:val="28E131AF"/>
    <w:rsid w:val="28EE4011"/>
    <w:rsid w:val="290C606B"/>
    <w:rsid w:val="29256D25"/>
    <w:rsid w:val="292A43D2"/>
    <w:rsid w:val="2949DC6A"/>
    <w:rsid w:val="2967E0CA"/>
    <w:rsid w:val="2974C6BE"/>
    <w:rsid w:val="297AA1DE"/>
    <w:rsid w:val="297C10C4"/>
    <w:rsid w:val="2995ECB9"/>
    <w:rsid w:val="29A9D828"/>
    <w:rsid w:val="29CF12F8"/>
    <w:rsid w:val="29D721E8"/>
    <w:rsid w:val="29DBE179"/>
    <w:rsid w:val="29F226E2"/>
    <w:rsid w:val="29F44FA6"/>
    <w:rsid w:val="29FB9649"/>
    <w:rsid w:val="29FD9DD9"/>
    <w:rsid w:val="2A147D94"/>
    <w:rsid w:val="2A26E549"/>
    <w:rsid w:val="2A8746CE"/>
    <w:rsid w:val="2A8CA1B0"/>
    <w:rsid w:val="2AE25F63"/>
    <w:rsid w:val="2AE521AE"/>
    <w:rsid w:val="2AF285B6"/>
    <w:rsid w:val="2B03AD0E"/>
    <w:rsid w:val="2B070750"/>
    <w:rsid w:val="2B432CC8"/>
    <w:rsid w:val="2B4C9A5D"/>
    <w:rsid w:val="2B51280D"/>
    <w:rsid w:val="2B56BA47"/>
    <w:rsid w:val="2B9FF3AD"/>
    <w:rsid w:val="2BC419A4"/>
    <w:rsid w:val="2C0B69AF"/>
    <w:rsid w:val="2C0CC42B"/>
    <w:rsid w:val="2C4982D7"/>
    <w:rsid w:val="2C49D582"/>
    <w:rsid w:val="2C58A486"/>
    <w:rsid w:val="2C6354A7"/>
    <w:rsid w:val="2C645B10"/>
    <w:rsid w:val="2C87E8EC"/>
    <w:rsid w:val="2C883F37"/>
    <w:rsid w:val="2C8874B3"/>
    <w:rsid w:val="2CCC882A"/>
    <w:rsid w:val="2CCD5249"/>
    <w:rsid w:val="2CF212C2"/>
    <w:rsid w:val="2CF50070"/>
    <w:rsid w:val="2D0BB6DC"/>
    <w:rsid w:val="2D0FFD8A"/>
    <w:rsid w:val="2D16AE98"/>
    <w:rsid w:val="2D1DE22E"/>
    <w:rsid w:val="2D6C4F00"/>
    <w:rsid w:val="2D7FC8DD"/>
    <w:rsid w:val="2D9E910E"/>
    <w:rsid w:val="2DE84A62"/>
    <w:rsid w:val="2DED2F43"/>
    <w:rsid w:val="2E0622AA"/>
    <w:rsid w:val="2E07669D"/>
    <w:rsid w:val="2E07D849"/>
    <w:rsid w:val="2E0B40C4"/>
    <w:rsid w:val="2E0E8E08"/>
    <w:rsid w:val="2E211408"/>
    <w:rsid w:val="2E2ED62A"/>
    <w:rsid w:val="2E32A1E6"/>
    <w:rsid w:val="2E565C9D"/>
    <w:rsid w:val="2E5919B3"/>
    <w:rsid w:val="2E5938C0"/>
    <w:rsid w:val="2E64AA4E"/>
    <w:rsid w:val="2E669331"/>
    <w:rsid w:val="2E706154"/>
    <w:rsid w:val="2E71AB1D"/>
    <w:rsid w:val="2E9C70CD"/>
    <w:rsid w:val="2EE633C9"/>
    <w:rsid w:val="2EF6535E"/>
    <w:rsid w:val="2F08B932"/>
    <w:rsid w:val="2F1958D0"/>
    <w:rsid w:val="2F255EC5"/>
    <w:rsid w:val="2F2BC630"/>
    <w:rsid w:val="2F79E012"/>
    <w:rsid w:val="2F8E6A44"/>
    <w:rsid w:val="2FA8DC43"/>
    <w:rsid w:val="2FD5678F"/>
    <w:rsid w:val="3014FA23"/>
    <w:rsid w:val="3061BFC1"/>
    <w:rsid w:val="3062778C"/>
    <w:rsid w:val="3070AD8B"/>
    <w:rsid w:val="3090593B"/>
    <w:rsid w:val="30BA8D20"/>
    <w:rsid w:val="30BFCF2E"/>
    <w:rsid w:val="30E0C61A"/>
    <w:rsid w:val="312B5463"/>
    <w:rsid w:val="313DC36C"/>
    <w:rsid w:val="3141DDEE"/>
    <w:rsid w:val="316DABDF"/>
    <w:rsid w:val="31A93B66"/>
    <w:rsid w:val="31CB534E"/>
    <w:rsid w:val="31E79D86"/>
    <w:rsid w:val="320FEF78"/>
    <w:rsid w:val="3245B8E9"/>
    <w:rsid w:val="324A4300"/>
    <w:rsid w:val="3250F992"/>
    <w:rsid w:val="325543C7"/>
    <w:rsid w:val="32643C70"/>
    <w:rsid w:val="326C42D1"/>
    <w:rsid w:val="32701437"/>
    <w:rsid w:val="32C857E2"/>
    <w:rsid w:val="32EE46EA"/>
    <w:rsid w:val="3309D305"/>
    <w:rsid w:val="33306234"/>
    <w:rsid w:val="333357B9"/>
    <w:rsid w:val="336878DE"/>
    <w:rsid w:val="33B4B01C"/>
    <w:rsid w:val="33B98963"/>
    <w:rsid w:val="33ECC9F3"/>
    <w:rsid w:val="33F22DE2"/>
    <w:rsid w:val="33F66AC2"/>
    <w:rsid w:val="341009F7"/>
    <w:rsid w:val="34170C7A"/>
    <w:rsid w:val="342C101D"/>
    <w:rsid w:val="3437B7AC"/>
    <w:rsid w:val="343E938D"/>
    <w:rsid w:val="34409331"/>
    <w:rsid w:val="344DDA38"/>
    <w:rsid w:val="3456A289"/>
    <w:rsid w:val="345C52F2"/>
    <w:rsid w:val="3460050F"/>
    <w:rsid w:val="3480E1E5"/>
    <w:rsid w:val="34C6AD3F"/>
    <w:rsid w:val="34C7850C"/>
    <w:rsid w:val="34C8725A"/>
    <w:rsid w:val="34D4A179"/>
    <w:rsid w:val="34D7191B"/>
    <w:rsid w:val="34EB1D74"/>
    <w:rsid w:val="34F2EF96"/>
    <w:rsid w:val="352705FD"/>
    <w:rsid w:val="352C8FA5"/>
    <w:rsid w:val="355642F5"/>
    <w:rsid w:val="355DE4C1"/>
    <w:rsid w:val="357D4C2A"/>
    <w:rsid w:val="36321E54"/>
    <w:rsid w:val="3663F405"/>
    <w:rsid w:val="36831873"/>
    <w:rsid w:val="36865584"/>
    <w:rsid w:val="368ACBFA"/>
    <w:rsid w:val="368D81F6"/>
    <w:rsid w:val="369555F8"/>
    <w:rsid w:val="36A90F98"/>
    <w:rsid w:val="36DE77A7"/>
    <w:rsid w:val="36E42810"/>
    <w:rsid w:val="36ED4E23"/>
    <w:rsid w:val="36FA8D4A"/>
    <w:rsid w:val="370EC3C2"/>
    <w:rsid w:val="3729CEA4"/>
    <w:rsid w:val="374E1C56"/>
    <w:rsid w:val="376F43A3"/>
    <w:rsid w:val="37D9675D"/>
    <w:rsid w:val="37FD4994"/>
    <w:rsid w:val="3800F40F"/>
    <w:rsid w:val="381327E8"/>
    <w:rsid w:val="382F0A71"/>
    <w:rsid w:val="383D46E4"/>
    <w:rsid w:val="388271FC"/>
    <w:rsid w:val="391CCE69"/>
    <w:rsid w:val="3926A519"/>
    <w:rsid w:val="3943A7C0"/>
    <w:rsid w:val="394F623F"/>
    <w:rsid w:val="395EDC90"/>
    <w:rsid w:val="39655C37"/>
    <w:rsid w:val="39809C1D"/>
    <w:rsid w:val="398AC86C"/>
    <w:rsid w:val="399BE37D"/>
    <w:rsid w:val="39A4889F"/>
    <w:rsid w:val="39B7215A"/>
    <w:rsid w:val="39D7BA62"/>
    <w:rsid w:val="39E33CD9"/>
    <w:rsid w:val="39F6D875"/>
    <w:rsid w:val="3A0C9F32"/>
    <w:rsid w:val="3A21BD1F"/>
    <w:rsid w:val="3A22CE69"/>
    <w:rsid w:val="3A26D989"/>
    <w:rsid w:val="3A3FD2E0"/>
    <w:rsid w:val="3A517D48"/>
    <w:rsid w:val="3A5A18F6"/>
    <w:rsid w:val="3A86FD63"/>
    <w:rsid w:val="3AA0EC4F"/>
    <w:rsid w:val="3AC5421A"/>
    <w:rsid w:val="3AD405E7"/>
    <w:rsid w:val="3B157C22"/>
    <w:rsid w:val="3B37B3DE"/>
    <w:rsid w:val="3B57D4C9"/>
    <w:rsid w:val="3B8E4A61"/>
    <w:rsid w:val="3B9342BA"/>
    <w:rsid w:val="3BA6C97D"/>
    <w:rsid w:val="3BC27AE4"/>
    <w:rsid w:val="3BCC2CA3"/>
    <w:rsid w:val="3BD4FA10"/>
    <w:rsid w:val="3C0597DC"/>
    <w:rsid w:val="3C0A7AE8"/>
    <w:rsid w:val="3C16A627"/>
    <w:rsid w:val="3C1E5417"/>
    <w:rsid w:val="3C428B11"/>
    <w:rsid w:val="3C568387"/>
    <w:rsid w:val="3C8D89BE"/>
    <w:rsid w:val="3C9A89B2"/>
    <w:rsid w:val="3CC0E806"/>
    <w:rsid w:val="3CD25D7D"/>
    <w:rsid w:val="3CF1625E"/>
    <w:rsid w:val="3CFC3513"/>
    <w:rsid w:val="3D15506C"/>
    <w:rsid w:val="3D22E9B0"/>
    <w:rsid w:val="3D2AAB22"/>
    <w:rsid w:val="3D453555"/>
    <w:rsid w:val="3D4BC6E6"/>
    <w:rsid w:val="3D4F7661"/>
    <w:rsid w:val="3D5430E1"/>
    <w:rsid w:val="3D717312"/>
    <w:rsid w:val="3D851B05"/>
    <w:rsid w:val="3D92F792"/>
    <w:rsid w:val="3DAE5C21"/>
    <w:rsid w:val="3DAF5AEC"/>
    <w:rsid w:val="3DB27688"/>
    <w:rsid w:val="3DB3771E"/>
    <w:rsid w:val="3DB8D79E"/>
    <w:rsid w:val="3DD47D95"/>
    <w:rsid w:val="3DE29211"/>
    <w:rsid w:val="3E1B8DD5"/>
    <w:rsid w:val="3E816C23"/>
    <w:rsid w:val="3E8DD4AF"/>
    <w:rsid w:val="3EA0B03A"/>
    <w:rsid w:val="3EB82CF9"/>
    <w:rsid w:val="3EBAC01A"/>
    <w:rsid w:val="3ED26E2B"/>
    <w:rsid w:val="3EE38A3D"/>
    <w:rsid w:val="3EF2FFF4"/>
    <w:rsid w:val="3EF52E42"/>
    <w:rsid w:val="3EF6E10A"/>
    <w:rsid w:val="3F02B75F"/>
    <w:rsid w:val="3F551559"/>
    <w:rsid w:val="3F619DA8"/>
    <w:rsid w:val="3F8225F8"/>
    <w:rsid w:val="3F8C4519"/>
    <w:rsid w:val="3F919F20"/>
    <w:rsid w:val="3FA22FEE"/>
    <w:rsid w:val="3FB4DDA7"/>
    <w:rsid w:val="3FDAB9CF"/>
    <w:rsid w:val="3FDAF5B9"/>
    <w:rsid w:val="3FF7A777"/>
    <w:rsid w:val="3FF9A968"/>
    <w:rsid w:val="40384ABB"/>
    <w:rsid w:val="4062D89A"/>
    <w:rsid w:val="407A21F3"/>
    <w:rsid w:val="40884733"/>
    <w:rsid w:val="40980CA7"/>
    <w:rsid w:val="40AE6843"/>
    <w:rsid w:val="40CB36D3"/>
    <w:rsid w:val="40D44D1B"/>
    <w:rsid w:val="4113F285"/>
    <w:rsid w:val="4119B3FC"/>
    <w:rsid w:val="41238189"/>
    <w:rsid w:val="415D9DBD"/>
    <w:rsid w:val="4176C61A"/>
    <w:rsid w:val="4178E376"/>
    <w:rsid w:val="418184C3"/>
    <w:rsid w:val="41A8B4B0"/>
    <w:rsid w:val="41A8D368"/>
    <w:rsid w:val="41B8B90A"/>
    <w:rsid w:val="41E8C18F"/>
    <w:rsid w:val="420C458B"/>
    <w:rsid w:val="4215B41F"/>
    <w:rsid w:val="4242F092"/>
    <w:rsid w:val="42670734"/>
    <w:rsid w:val="426A58CF"/>
    <w:rsid w:val="42761CB8"/>
    <w:rsid w:val="428EACC4"/>
    <w:rsid w:val="4297132E"/>
    <w:rsid w:val="42ABBEEA"/>
    <w:rsid w:val="42B61BD9"/>
    <w:rsid w:val="42D359F7"/>
    <w:rsid w:val="42EE1BEB"/>
    <w:rsid w:val="4323C3BD"/>
    <w:rsid w:val="432E745D"/>
    <w:rsid w:val="436F1376"/>
    <w:rsid w:val="4376298E"/>
    <w:rsid w:val="43B9FEB2"/>
    <w:rsid w:val="44427AC5"/>
    <w:rsid w:val="445C839C"/>
    <w:rsid w:val="446D1C45"/>
    <w:rsid w:val="447D9BFA"/>
    <w:rsid w:val="44953E7F"/>
    <w:rsid w:val="44AA08A8"/>
    <w:rsid w:val="44D3D03D"/>
    <w:rsid w:val="457BCEB8"/>
    <w:rsid w:val="458568D4"/>
    <w:rsid w:val="4587222D"/>
    <w:rsid w:val="458C9B1D"/>
    <w:rsid w:val="459EA7F6"/>
    <w:rsid w:val="45A9FB6D"/>
    <w:rsid w:val="45D1136F"/>
    <w:rsid w:val="45D4EE55"/>
    <w:rsid w:val="45DAAE39"/>
    <w:rsid w:val="45E4CD76"/>
    <w:rsid w:val="45F5D3D9"/>
    <w:rsid w:val="46238190"/>
    <w:rsid w:val="462612D4"/>
    <w:rsid w:val="46571BAB"/>
    <w:rsid w:val="465CBFE2"/>
    <w:rsid w:val="467B229D"/>
    <w:rsid w:val="469CDCBB"/>
    <w:rsid w:val="469F2C7E"/>
    <w:rsid w:val="46ADCA50"/>
    <w:rsid w:val="46C29883"/>
    <w:rsid w:val="46DB7314"/>
    <w:rsid w:val="46DDC48C"/>
    <w:rsid w:val="46E597DB"/>
    <w:rsid w:val="46EE6A28"/>
    <w:rsid w:val="46F537A6"/>
    <w:rsid w:val="46F788B7"/>
    <w:rsid w:val="471C1EEF"/>
    <w:rsid w:val="4724D660"/>
    <w:rsid w:val="472FC3DA"/>
    <w:rsid w:val="476FD4B2"/>
    <w:rsid w:val="47AE4C50"/>
    <w:rsid w:val="47B1EDE3"/>
    <w:rsid w:val="47DD3DBC"/>
    <w:rsid w:val="47DEB398"/>
    <w:rsid w:val="47FC91B5"/>
    <w:rsid w:val="48436BC6"/>
    <w:rsid w:val="487B5161"/>
    <w:rsid w:val="4880894D"/>
    <w:rsid w:val="488421B3"/>
    <w:rsid w:val="48A70DA3"/>
    <w:rsid w:val="48B7EF50"/>
    <w:rsid w:val="48EAAB59"/>
    <w:rsid w:val="4900FE82"/>
    <w:rsid w:val="490AEDAC"/>
    <w:rsid w:val="4938F12E"/>
    <w:rsid w:val="49430FC3"/>
    <w:rsid w:val="496F73CB"/>
    <w:rsid w:val="4982A424"/>
    <w:rsid w:val="4985BB92"/>
    <w:rsid w:val="49C96D2C"/>
    <w:rsid w:val="49D2A0D7"/>
    <w:rsid w:val="49F5A127"/>
    <w:rsid w:val="4A00146D"/>
    <w:rsid w:val="4A07B1EB"/>
    <w:rsid w:val="4A178210"/>
    <w:rsid w:val="4A2AD0C3"/>
    <w:rsid w:val="4A363DA5"/>
    <w:rsid w:val="4A4C87E2"/>
    <w:rsid w:val="4A4D5B22"/>
    <w:rsid w:val="4A65B863"/>
    <w:rsid w:val="4A9A951F"/>
    <w:rsid w:val="4AB6347F"/>
    <w:rsid w:val="4AF9EE36"/>
    <w:rsid w:val="4B11E057"/>
    <w:rsid w:val="4B243C1F"/>
    <w:rsid w:val="4B28D947"/>
    <w:rsid w:val="4B4BFBF1"/>
    <w:rsid w:val="4B5928CA"/>
    <w:rsid w:val="4BB422AF"/>
    <w:rsid w:val="4BC3B676"/>
    <w:rsid w:val="4BD20E06"/>
    <w:rsid w:val="4BE9F28F"/>
    <w:rsid w:val="4C0DF632"/>
    <w:rsid w:val="4C1ECBA7"/>
    <w:rsid w:val="4C345B77"/>
    <w:rsid w:val="4C4AFA59"/>
    <w:rsid w:val="4C5E9714"/>
    <w:rsid w:val="4C96A8A6"/>
    <w:rsid w:val="4CAB7EC1"/>
    <w:rsid w:val="4CF2091A"/>
    <w:rsid w:val="4CF6CE64"/>
    <w:rsid w:val="4CFC1C68"/>
    <w:rsid w:val="4D2AF9D1"/>
    <w:rsid w:val="4D34A9F9"/>
    <w:rsid w:val="4D48AA0C"/>
    <w:rsid w:val="4DE93188"/>
    <w:rsid w:val="4DFF2BD6"/>
    <w:rsid w:val="4E079CF4"/>
    <w:rsid w:val="4E131806"/>
    <w:rsid w:val="4E1AFC8C"/>
    <w:rsid w:val="4E1E6973"/>
    <w:rsid w:val="4E474F22"/>
    <w:rsid w:val="4E4A4EFD"/>
    <w:rsid w:val="4E5D1968"/>
    <w:rsid w:val="4E913869"/>
    <w:rsid w:val="4E9228AF"/>
    <w:rsid w:val="4E9D027F"/>
    <w:rsid w:val="4ECB8CC4"/>
    <w:rsid w:val="4EE619D7"/>
    <w:rsid w:val="4F7D64BE"/>
    <w:rsid w:val="4F865D3D"/>
    <w:rsid w:val="4FA3D76B"/>
    <w:rsid w:val="4FA76108"/>
    <w:rsid w:val="4FBCFFC8"/>
    <w:rsid w:val="4FC153A4"/>
    <w:rsid w:val="4FC872A3"/>
    <w:rsid w:val="501BB07B"/>
    <w:rsid w:val="502DF910"/>
    <w:rsid w:val="5032946E"/>
    <w:rsid w:val="5033F2DF"/>
    <w:rsid w:val="503B687E"/>
    <w:rsid w:val="504F7CD8"/>
    <w:rsid w:val="5050567A"/>
    <w:rsid w:val="50650D36"/>
    <w:rsid w:val="50A57F29"/>
    <w:rsid w:val="50A707E7"/>
    <w:rsid w:val="50A9D8D8"/>
    <w:rsid w:val="50B79E8E"/>
    <w:rsid w:val="50BDC312"/>
    <w:rsid w:val="50F9668B"/>
    <w:rsid w:val="5110D2D5"/>
    <w:rsid w:val="5117428A"/>
    <w:rsid w:val="511A91C2"/>
    <w:rsid w:val="513AF772"/>
    <w:rsid w:val="51603F84"/>
    <w:rsid w:val="51812987"/>
    <w:rsid w:val="51836FCB"/>
    <w:rsid w:val="51922DF0"/>
    <w:rsid w:val="519F4DC0"/>
    <w:rsid w:val="51BD7562"/>
    <w:rsid w:val="51C6A807"/>
    <w:rsid w:val="51D7B00A"/>
    <w:rsid w:val="51E84A14"/>
    <w:rsid w:val="52261341"/>
    <w:rsid w:val="525AAFB9"/>
    <w:rsid w:val="5292DD66"/>
    <w:rsid w:val="52A16163"/>
    <w:rsid w:val="52E43FEA"/>
    <w:rsid w:val="52F4A08A"/>
    <w:rsid w:val="52F5D7C1"/>
    <w:rsid w:val="5304B3C1"/>
    <w:rsid w:val="53306754"/>
    <w:rsid w:val="5351A454"/>
    <w:rsid w:val="536A2723"/>
    <w:rsid w:val="537BB748"/>
    <w:rsid w:val="5382E4C0"/>
    <w:rsid w:val="5399A2BC"/>
    <w:rsid w:val="53AE1BA3"/>
    <w:rsid w:val="53D577AC"/>
    <w:rsid w:val="54115DF3"/>
    <w:rsid w:val="542AC290"/>
    <w:rsid w:val="5438E11F"/>
    <w:rsid w:val="544A6997"/>
    <w:rsid w:val="54571751"/>
    <w:rsid w:val="545FF6F9"/>
    <w:rsid w:val="54704E95"/>
    <w:rsid w:val="547ADD7F"/>
    <w:rsid w:val="5480FC62"/>
    <w:rsid w:val="549D6849"/>
    <w:rsid w:val="54A979C9"/>
    <w:rsid w:val="54B3C677"/>
    <w:rsid w:val="54BF62B0"/>
    <w:rsid w:val="54D06CBB"/>
    <w:rsid w:val="54D5178C"/>
    <w:rsid w:val="54E73F52"/>
    <w:rsid w:val="54FD1044"/>
    <w:rsid w:val="54FFBCD3"/>
    <w:rsid w:val="551D5DBE"/>
    <w:rsid w:val="55324A0A"/>
    <w:rsid w:val="555DB403"/>
    <w:rsid w:val="5563646C"/>
    <w:rsid w:val="55676D09"/>
    <w:rsid w:val="556BA68D"/>
    <w:rsid w:val="5593FBA8"/>
    <w:rsid w:val="55A32B47"/>
    <w:rsid w:val="55A32DB2"/>
    <w:rsid w:val="55C9CC44"/>
    <w:rsid w:val="55E29368"/>
    <w:rsid w:val="55FC7476"/>
    <w:rsid w:val="55FE14BD"/>
    <w:rsid w:val="561B3273"/>
    <w:rsid w:val="56287D37"/>
    <w:rsid w:val="5628A2F0"/>
    <w:rsid w:val="5631EE05"/>
    <w:rsid w:val="56340689"/>
    <w:rsid w:val="56513467"/>
    <w:rsid w:val="569835B3"/>
    <w:rsid w:val="56E72C6B"/>
    <w:rsid w:val="57520804"/>
    <w:rsid w:val="5780D44F"/>
    <w:rsid w:val="57A3D283"/>
    <w:rsid w:val="5815C304"/>
    <w:rsid w:val="5823C4FB"/>
    <w:rsid w:val="58268F20"/>
    <w:rsid w:val="5843D032"/>
    <w:rsid w:val="5854FE80"/>
    <w:rsid w:val="585C139F"/>
    <w:rsid w:val="58A04C63"/>
    <w:rsid w:val="58D3C799"/>
    <w:rsid w:val="58EDBC5F"/>
    <w:rsid w:val="59072557"/>
    <w:rsid w:val="59170C24"/>
    <w:rsid w:val="594E4EA2"/>
    <w:rsid w:val="5963E20E"/>
    <w:rsid w:val="596413C8"/>
    <w:rsid w:val="596B6655"/>
    <w:rsid w:val="5996D837"/>
    <w:rsid w:val="59B19365"/>
    <w:rsid w:val="59D66775"/>
    <w:rsid w:val="59F7A8EE"/>
    <w:rsid w:val="59FCEFA6"/>
    <w:rsid w:val="5A1D9423"/>
    <w:rsid w:val="5A258D89"/>
    <w:rsid w:val="5A3AD8F3"/>
    <w:rsid w:val="5A590879"/>
    <w:rsid w:val="5A59B66E"/>
    <w:rsid w:val="5A67FAEA"/>
    <w:rsid w:val="5A6F146F"/>
    <w:rsid w:val="5AC26F88"/>
    <w:rsid w:val="5AC91172"/>
    <w:rsid w:val="5B00875E"/>
    <w:rsid w:val="5B0D993C"/>
    <w:rsid w:val="5B2FF1A7"/>
    <w:rsid w:val="5B30BF0D"/>
    <w:rsid w:val="5B362A4D"/>
    <w:rsid w:val="5B40DE2D"/>
    <w:rsid w:val="5B549B08"/>
    <w:rsid w:val="5B6534FA"/>
    <w:rsid w:val="5B7B0F1D"/>
    <w:rsid w:val="5BB3CD2A"/>
    <w:rsid w:val="5C07F464"/>
    <w:rsid w:val="5C172F5B"/>
    <w:rsid w:val="5C1B23DF"/>
    <w:rsid w:val="5C36A902"/>
    <w:rsid w:val="5C4A4517"/>
    <w:rsid w:val="5C8F1E14"/>
    <w:rsid w:val="5CB32543"/>
    <w:rsid w:val="5D01055B"/>
    <w:rsid w:val="5D1BF96F"/>
    <w:rsid w:val="5D21F90E"/>
    <w:rsid w:val="5D31E579"/>
    <w:rsid w:val="5D47F651"/>
    <w:rsid w:val="5D4B9461"/>
    <w:rsid w:val="5D53CC6B"/>
    <w:rsid w:val="5D6F1DE4"/>
    <w:rsid w:val="5D7EE98F"/>
    <w:rsid w:val="5D86776D"/>
    <w:rsid w:val="5DC12D82"/>
    <w:rsid w:val="5DE4D613"/>
    <w:rsid w:val="5DE7F314"/>
    <w:rsid w:val="5DEE2769"/>
    <w:rsid w:val="5E1AEF7E"/>
    <w:rsid w:val="5E26B366"/>
    <w:rsid w:val="5E475A87"/>
    <w:rsid w:val="5E49DB4E"/>
    <w:rsid w:val="5E5633BD"/>
    <w:rsid w:val="5E5E3820"/>
    <w:rsid w:val="5E6A9CB1"/>
    <w:rsid w:val="5E6BDC2B"/>
    <w:rsid w:val="5E714F51"/>
    <w:rsid w:val="5E7BA57F"/>
    <w:rsid w:val="5EA331E0"/>
    <w:rsid w:val="5EA5C00D"/>
    <w:rsid w:val="5EA6E410"/>
    <w:rsid w:val="5EC2C82B"/>
    <w:rsid w:val="5ED84836"/>
    <w:rsid w:val="5EF70719"/>
    <w:rsid w:val="5F044E32"/>
    <w:rsid w:val="5F0AC0A7"/>
    <w:rsid w:val="5F155ED7"/>
    <w:rsid w:val="5F1F4B0F"/>
    <w:rsid w:val="5F215D23"/>
    <w:rsid w:val="5F702339"/>
    <w:rsid w:val="5F7F0F87"/>
    <w:rsid w:val="5F84B749"/>
    <w:rsid w:val="5FAE78AA"/>
    <w:rsid w:val="5FB802F7"/>
    <w:rsid w:val="602C9C47"/>
    <w:rsid w:val="6031EF99"/>
    <w:rsid w:val="60551FF4"/>
    <w:rsid w:val="605C55AC"/>
    <w:rsid w:val="6065841C"/>
    <w:rsid w:val="60672584"/>
    <w:rsid w:val="606CAF27"/>
    <w:rsid w:val="6073A054"/>
    <w:rsid w:val="60A3D864"/>
    <w:rsid w:val="60BBBCC3"/>
    <w:rsid w:val="60C69B2B"/>
    <w:rsid w:val="60C8AF86"/>
    <w:rsid w:val="60EA55F4"/>
    <w:rsid w:val="60F7327D"/>
    <w:rsid w:val="61078B3C"/>
    <w:rsid w:val="610E4A52"/>
    <w:rsid w:val="6131EA76"/>
    <w:rsid w:val="61330036"/>
    <w:rsid w:val="6153D358"/>
    <w:rsid w:val="617AC589"/>
    <w:rsid w:val="617E6C73"/>
    <w:rsid w:val="61A26CAD"/>
    <w:rsid w:val="61AF65E6"/>
    <w:rsid w:val="61C18E08"/>
    <w:rsid w:val="61D4767E"/>
    <w:rsid w:val="61EA75BA"/>
    <w:rsid w:val="61F565EA"/>
    <w:rsid w:val="61FC0D89"/>
    <w:rsid w:val="62051689"/>
    <w:rsid w:val="6207A04C"/>
    <w:rsid w:val="62263554"/>
    <w:rsid w:val="6247964B"/>
    <w:rsid w:val="62498E89"/>
    <w:rsid w:val="62575ACB"/>
    <w:rsid w:val="62B2F0D9"/>
    <w:rsid w:val="62B8510D"/>
    <w:rsid w:val="62EB43C6"/>
    <w:rsid w:val="62F03EC8"/>
    <w:rsid w:val="62F43CBF"/>
    <w:rsid w:val="633823F2"/>
    <w:rsid w:val="637046DF"/>
    <w:rsid w:val="637E0142"/>
    <w:rsid w:val="63806A32"/>
    <w:rsid w:val="63879138"/>
    <w:rsid w:val="63BEDF0F"/>
    <w:rsid w:val="63DFC5A2"/>
    <w:rsid w:val="63F86552"/>
    <w:rsid w:val="6400FAE4"/>
    <w:rsid w:val="641E903E"/>
    <w:rsid w:val="6424F037"/>
    <w:rsid w:val="643B0FB9"/>
    <w:rsid w:val="648BED1D"/>
    <w:rsid w:val="64EB7817"/>
    <w:rsid w:val="656806EE"/>
    <w:rsid w:val="6584C43C"/>
    <w:rsid w:val="65AB5D23"/>
    <w:rsid w:val="65C5C133"/>
    <w:rsid w:val="65D3ABF3"/>
    <w:rsid w:val="65E3CC60"/>
    <w:rsid w:val="65ED65D4"/>
    <w:rsid w:val="65FAB534"/>
    <w:rsid w:val="662C513D"/>
    <w:rsid w:val="662D9209"/>
    <w:rsid w:val="6633E910"/>
    <w:rsid w:val="6640E102"/>
    <w:rsid w:val="6645C39F"/>
    <w:rsid w:val="66829137"/>
    <w:rsid w:val="66A5A19A"/>
    <w:rsid w:val="66A60B16"/>
    <w:rsid w:val="66BBE354"/>
    <w:rsid w:val="66D360AB"/>
    <w:rsid w:val="66D57289"/>
    <w:rsid w:val="66D6B4EE"/>
    <w:rsid w:val="66E54D30"/>
    <w:rsid w:val="66ED0C84"/>
    <w:rsid w:val="672E6B16"/>
    <w:rsid w:val="674FC079"/>
    <w:rsid w:val="6754594E"/>
    <w:rsid w:val="67A9EC7F"/>
    <w:rsid w:val="67BA61FB"/>
    <w:rsid w:val="67CEB9E4"/>
    <w:rsid w:val="67FFBB79"/>
    <w:rsid w:val="68115DAB"/>
    <w:rsid w:val="6835CAF7"/>
    <w:rsid w:val="68557ECB"/>
    <w:rsid w:val="6856099C"/>
    <w:rsid w:val="689FB733"/>
    <w:rsid w:val="68ADE8BB"/>
    <w:rsid w:val="68CC6918"/>
    <w:rsid w:val="69089FF6"/>
    <w:rsid w:val="690BDB5A"/>
    <w:rsid w:val="6912CA98"/>
    <w:rsid w:val="6912DCDC"/>
    <w:rsid w:val="69443998"/>
    <w:rsid w:val="6946812E"/>
    <w:rsid w:val="69957151"/>
    <w:rsid w:val="69A75579"/>
    <w:rsid w:val="69C151B4"/>
    <w:rsid w:val="69F990C2"/>
    <w:rsid w:val="6A16424B"/>
    <w:rsid w:val="6A252A49"/>
    <w:rsid w:val="6A7D8D48"/>
    <w:rsid w:val="6A97578B"/>
    <w:rsid w:val="6AAB7045"/>
    <w:rsid w:val="6AC263D0"/>
    <w:rsid w:val="6AFF3A52"/>
    <w:rsid w:val="6B083053"/>
    <w:rsid w:val="6B2D2356"/>
    <w:rsid w:val="6B3C0DCB"/>
    <w:rsid w:val="6B6C6253"/>
    <w:rsid w:val="6B6D3A83"/>
    <w:rsid w:val="6B6EB1BA"/>
    <w:rsid w:val="6B7CBFB7"/>
    <w:rsid w:val="6B9EE159"/>
    <w:rsid w:val="6BB9FE13"/>
    <w:rsid w:val="6BC9A8DD"/>
    <w:rsid w:val="6C0BBB73"/>
    <w:rsid w:val="6C3438CE"/>
    <w:rsid w:val="6C37198F"/>
    <w:rsid w:val="6C3B732C"/>
    <w:rsid w:val="6C3ECB0D"/>
    <w:rsid w:val="6C954C33"/>
    <w:rsid w:val="6C9782F1"/>
    <w:rsid w:val="6C987E3D"/>
    <w:rsid w:val="6CB50BC3"/>
    <w:rsid w:val="6CBDE99F"/>
    <w:rsid w:val="6CCEFCD9"/>
    <w:rsid w:val="6CD9DEFA"/>
    <w:rsid w:val="6CFECF29"/>
    <w:rsid w:val="6D32B0E4"/>
    <w:rsid w:val="6D4092D5"/>
    <w:rsid w:val="6D456EC4"/>
    <w:rsid w:val="6D4AF292"/>
    <w:rsid w:val="6D4CF822"/>
    <w:rsid w:val="6DBC185A"/>
    <w:rsid w:val="6DBE6F75"/>
    <w:rsid w:val="6DE5DB80"/>
    <w:rsid w:val="6E045F8B"/>
    <w:rsid w:val="6E0DBB3D"/>
    <w:rsid w:val="6E130845"/>
    <w:rsid w:val="6E34BD66"/>
    <w:rsid w:val="6E5423BE"/>
    <w:rsid w:val="6E74C091"/>
    <w:rsid w:val="6E7959BF"/>
    <w:rsid w:val="6E801B44"/>
    <w:rsid w:val="6E891C18"/>
    <w:rsid w:val="6E9A2DEA"/>
    <w:rsid w:val="6EA4DB45"/>
    <w:rsid w:val="6EC6D233"/>
    <w:rsid w:val="6EF17381"/>
    <w:rsid w:val="6EFE0805"/>
    <w:rsid w:val="6F2CD622"/>
    <w:rsid w:val="6F40A7EE"/>
    <w:rsid w:val="6F433447"/>
    <w:rsid w:val="6F5E2C2C"/>
    <w:rsid w:val="6FA3D625"/>
    <w:rsid w:val="6FA48324"/>
    <w:rsid w:val="6FB12700"/>
    <w:rsid w:val="6FC6DED0"/>
    <w:rsid w:val="6FCDA15C"/>
    <w:rsid w:val="6FD5270F"/>
    <w:rsid w:val="6FDB40BE"/>
    <w:rsid w:val="701D6609"/>
    <w:rsid w:val="7024EC79"/>
    <w:rsid w:val="703689F8"/>
    <w:rsid w:val="7063D400"/>
    <w:rsid w:val="70721B45"/>
    <w:rsid w:val="70733144"/>
    <w:rsid w:val="7079D0E9"/>
    <w:rsid w:val="70AFF143"/>
    <w:rsid w:val="70D1C8BF"/>
    <w:rsid w:val="70EA9E1A"/>
    <w:rsid w:val="711C594F"/>
    <w:rsid w:val="71422605"/>
    <w:rsid w:val="71432D7B"/>
    <w:rsid w:val="715AA793"/>
    <w:rsid w:val="717CC997"/>
    <w:rsid w:val="719517A6"/>
    <w:rsid w:val="719AEC10"/>
    <w:rsid w:val="71B71CFB"/>
    <w:rsid w:val="71D2E3C3"/>
    <w:rsid w:val="71E14981"/>
    <w:rsid w:val="71E1AA05"/>
    <w:rsid w:val="721C049C"/>
    <w:rsid w:val="722B7EE9"/>
    <w:rsid w:val="723ADABA"/>
    <w:rsid w:val="723C2CD4"/>
    <w:rsid w:val="7242CF43"/>
    <w:rsid w:val="725787BE"/>
    <w:rsid w:val="72954738"/>
    <w:rsid w:val="72C5D54B"/>
    <w:rsid w:val="72D5378D"/>
    <w:rsid w:val="72DC3B80"/>
    <w:rsid w:val="72E6BCDD"/>
    <w:rsid w:val="72FBD82B"/>
    <w:rsid w:val="73166304"/>
    <w:rsid w:val="7329754C"/>
    <w:rsid w:val="732CF56B"/>
    <w:rsid w:val="73330161"/>
    <w:rsid w:val="734CED7D"/>
    <w:rsid w:val="73584A93"/>
    <w:rsid w:val="7365583B"/>
    <w:rsid w:val="73748030"/>
    <w:rsid w:val="7384CE3C"/>
    <w:rsid w:val="73A0D3B7"/>
    <w:rsid w:val="73D407BF"/>
    <w:rsid w:val="73DE9FA4"/>
    <w:rsid w:val="73E51A53"/>
    <w:rsid w:val="73ECC71F"/>
    <w:rsid w:val="741E6198"/>
    <w:rsid w:val="742747E9"/>
    <w:rsid w:val="74545FAD"/>
    <w:rsid w:val="74620A80"/>
    <w:rsid w:val="7466AB6C"/>
    <w:rsid w:val="74799EA9"/>
    <w:rsid w:val="747C922C"/>
    <w:rsid w:val="74D1E03C"/>
    <w:rsid w:val="74D369CE"/>
    <w:rsid w:val="74E0C85D"/>
    <w:rsid w:val="74F92EFF"/>
    <w:rsid w:val="75042E0C"/>
    <w:rsid w:val="752D745E"/>
    <w:rsid w:val="75329466"/>
    <w:rsid w:val="759D9E3B"/>
    <w:rsid w:val="75A5EB2C"/>
    <w:rsid w:val="75D4A27B"/>
    <w:rsid w:val="75EA50B7"/>
    <w:rsid w:val="75EA6141"/>
    <w:rsid w:val="7611195C"/>
    <w:rsid w:val="76132A1E"/>
    <w:rsid w:val="762D52DC"/>
    <w:rsid w:val="7675B17A"/>
    <w:rsid w:val="7687BFFC"/>
    <w:rsid w:val="769FFE6D"/>
    <w:rsid w:val="76C5BA87"/>
    <w:rsid w:val="77164066"/>
    <w:rsid w:val="774CBC08"/>
    <w:rsid w:val="7756025A"/>
    <w:rsid w:val="775F2DD9"/>
    <w:rsid w:val="77B2B6CC"/>
    <w:rsid w:val="77C7FDCF"/>
    <w:rsid w:val="77D8AE72"/>
    <w:rsid w:val="77F5E0CD"/>
    <w:rsid w:val="77F6FC2A"/>
    <w:rsid w:val="77FD1227"/>
    <w:rsid w:val="7802CCA8"/>
    <w:rsid w:val="78047E9C"/>
    <w:rsid w:val="780A7CC0"/>
    <w:rsid w:val="78149824"/>
    <w:rsid w:val="7817897B"/>
    <w:rsid w:val="78583F5F"/>
    <w:rsid w:val="7896F1D7"/>
    <w:rsid w:val="78A774D6"/>
    <w:rsid w:val="78AB7AB3"/>
    <w:rsid w:val="78C4788C"/>
    <w:rsid w:val="78E28C72"/>
    <w:rsid w:val="78E68685"/>
    <w:rsid w:val="78ED0F9F"/>
    <w:rsid w:val="790DAB7D"/>
    <w:rsid w:val="7912D5F9"/>
    <w:rsid w:val="79373554"/>
    <w:rsid w:val="793D4E82"/>
    <w:rsid w:val="793D6B00"/>
    <w:rsid w:val="794F74EE"/>
    <w:rsid w:val="79736071"/>
    <w:rsid w:val="797FB836"/>
    <w:rsid w:val="79A5189B"/>
    <w:rsid w:val="79A946F8"/>
    <w:rsid w:val="79C3E4DF"/>
    <w:rsid w:val="79CA2625"/>
    <w:rsid w:val="79FCE19C"/>
    <w:rsid w:val="7A00EB2D"/>
    <w:rsid w:val="7A144B0B"/>
    <w:rsid w:val="7A20BE18"/>
    <w:rsid w:val="7A253D55"/>
    <w:rsid w:val="7A2EA1B9"/>
    <w:rsid w:val="7A6CDE70"/>
    <w:rsid w:val="7A82CC30"/>
    <w:rsid w:val="7A8DCDD7"/>
    <w:rsid w:val="7A8DEE03"/>
    <w:rsid w:val="7A8FF9E2"/>
    <w:rsid w:val="7AA6FA98"/>
    <w:rsid w:val="7AE4C75D"/>
    <w:rsid w:val="7AEFDC68"/>
    <w:rsid w:val="7B0189D9"/>
    <w:rsid w:val="7B1D0F1B"/>
    <w:rsid w:val="7B1F2A1D"/>
    <w:rsid w:val="7B5B311F"/>
    <w:rsid w:val="7B656C5E"/>
    <w:rsid w:val="7B729852"/>
    <w:rsid w:val="7B863FD1"/>
    <w:rsid w:val="7B98ACDD"/>
    <w:rsid w:val="7BB01B6C"/>
    <w:rsid w:val="7BB49D67"/>
    <w:rsid w:val="7BD3BAE0"/>
    <w:rsid w:val="7BDE117C"/>
    <w:rsid w:val="7C289C84"/>
    <w:rsid w:val="7C36A50F"/>
    <w:rsid w:val="7C69B9A3"/>
    <w:rsid w:val="7C69C864"/>
    <w:rsid w:val="7C9CB72F"/>
    <w:rsid w:val="7CABE6DB"/>
    <w:rsid w:val="7CB8D6D9"/>
    <w:rsid w:val="7CD6B077"/>
    <w:rsid w:val="7CDEB1EE"/>
    <w:rsid w:val="7CEEE982"/>
    <w:rsid w:val="7CF94268"/>
    <w:rsid w:val="7D012B3E"/>
    <w:rsid w:val="7D184A80"/>
    <w:rsid w:val="7D353A75"/>
    <w:rsid w:val="7D4633AC"/>
    <w:rsid w:val="7D579615"/>
    <w:rsid w:val="7D7445A6"/>
    <w:rsid w:val="7D9A034A"/>
    <w:rsid w:val="7DCFC498"/>
    <w:rsid w:val="7DE1FD6D"/>
    <w:rsid w:val="7E07E785"/>
    <w:rsid w:val="7E0B8DD4"/>
    <w:rsid w:val="7E0C3691"/>
    <w:rsid w:val="7E17E9B3"/>
    <w:rsid w:val="7E54AFDD"/>
    <w:rsid w:val="7E5818F3"/>
    <w:rsid w:val="7E76FAEB"/>
    <w:rsid w:val="7EDC88BE"/>
    <w:rsid w:val="7EE661E0"/>
    <w:rsid w:val="7EED68BE"/>
    <w:rsid w:val="7EEF6CAF"/>
    <w:rsid w:val="7F080BD1"/>
    <w:rsid w:val="7F24FDA2"/>
    <w:rsid w:val="7F3FA413"/>
    <w:rsid w:val="7F534D74"/>
    <w:rsid w:val="7F630443"/>
    <w:rsid w:val="7F72BE55"/>
    <w:rsid w:val="7F7D5268"/>
    <w:rsid w:val="7F867C4B"/>
    <w:rsid w:val="7F9D615F"/>
    <w:rsid w:val="7FA3B7E6"/>
    <w:rsid w:val="7FA8A96C"/>
    <w:rsid w:val="7FAF8FC9"/>
    <w:rsid w:val="7FB9A44F"/>
    <w:rsid w:val="7FC45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0EE48E3"/>
  <w14:defaultImageDpi w14:val="300"/>
  <w15:docId w15:val="{4B409AFC-E52D-448F-B72A-7016988A5D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EastAsia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1A64DB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normaltextrun" w:customStyle="1">
    <w:name w:val="normaltextrun"/>
    <w:basedOn w:val="DefaultParagraphFont"/>
    <w:rsid w:val="001A64DB"/>
  </w:style>
  <w:style w:type="character" w:styleId="spellingerror" w:customStyle="1">
    <w:name w:val="spellingerror"/>
    <w:basedOn w:val="DefaultParagraphFont"/>
    <w:rsid w:val="001A64DB"/>
  </w:style>
  <w:style w:type="character" w:styleId="eop" w:customStyle="1">
    <w:name w:val="eop"/>
    <w:basedOn w:val="DefaultParagraphFont"/>
    <w:rsid w:val="001A64DB"/>
  </w:style>
  <w:style w:type="character" w:styleId="contextualspellingandgrammarerror" w:customStyle="1">
    <w:name w:val="contextualspellingandgrammarerror"/>
    <w:basedOn w:val="DefaultParagraphFont"/>
    <w:rsid w:val="001A64DB"/>
  </w:style>
  <w:style w:type="paragraph" w:styleId="ListParagraph">
    <w:name w:val="List Paragraph"/>
    <w:basedOn w:val="Normal"/>
    <w:uiPriority w:val="34"/>
    <w:qFormat/>
    <w:rsid w:val="005662A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C2DA4"/>
    <w:rPr>
      <w:color w:val="0000FF" w:themeColor="hyperlink"/>
      <w:u w:val="single"/>
    </w:rPr>
  </w:style>
  <w:style w:type="character" w:styleId="UnresolvedMention1" w:customStyle="1">
    <w:name w:val="Unresolved Mention1"/>
    <w:basedOn w:val="DefaultParagraphFont"/>
    <w:uiPriority w:val="99"/>
    <w:semiHidden/>
    <w:unhideWhenUsed/>
    <w:rsid w:val="00EC2DA4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F0728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07282"/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semiHidden/>
    <w:rsid w:val="00F0728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07282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F07282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07282"/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F07282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AF7E0A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05480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paragraph" w:styleId="Heading1">
    <w:uiPriority w:val="9"/>
    <w:name w:val="heading 1"/>
    <w:basedOn w:val="Normal"/>
    <w:next w:val="Normal"/>
    <w:qFormat/>
    <w:rsid w:val="6E7959BF"/>
    <w:rPr>
      <w:rFonts w:ascii="Calibri" w:hAnsi="Calibri" w:eastAsia="Calibri" w:cs="ＭＳ ゴシック" w:asciiTheme="majorAscii" w:hAnsiTheme="majorAscii" w:eastAsiaTheme="minorAscii" w:cstheme="majorEastAsia"/>
      <w:color w:val="365F91" w:themeColor="accent1" w:themeTint="FF" w:themeShade="BF"/>
      <w:sz w:val="40"/>
      <w:szCs w:val="40"/>
    </w:rPr>
    <w:pPr>
      <w:keepNext w:val="1"/>
      <w:keepLines w:val="1"/>
      <w:spacing w:before="360" w:after="80"/>
      <w:outlineLvl w:val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7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13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33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1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70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193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10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09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3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4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68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19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3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1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85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0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83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9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0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26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8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5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1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75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09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74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7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60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73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6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15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5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9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57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66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86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1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06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11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05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32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8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51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0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32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06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09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9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2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38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1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26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7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6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2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0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6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39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23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0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11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8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06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://www.sagecz.cz/" TargetMode="External" Id="rId26" /><Relationship Type="http://schemas.microsoft.com/office/2019/05/relationships/documenttasks" Target="documenttasks/documenttasks1.xml" Id="rId47" /><Relationship Type="http://schemas.openxmlformats.org/officeDocument/2006/relationships/webSettings" Target="webSettings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hyperlink" Target="http://www.port1560.cz/" TargetMode="External" Id="rId24" /><Relationship Type="http://schemas.openxmlformats.org/officeDocument/2006/relationships/fontTable" Target="fontTable.xml" Id="rId45" /><Relationship Type="http://schemas.openxmlformats.org/officeDocument/2006/relationships/styles" Target="styles.xml" Id="rId5" /><Relationship Type="http://schemas.openxmlformats.org/officeDocument/2006/relationships/image" Target="media/image8.jpg" Id="rId23" /><Relationship Type="http://schemas.openxmlformats.org/officeDocument/2006/relationships/numbering" Target="numbering.xml" Id="rId4" /><Relationship Type="http://schemas.openxmlformats.org/officeDocument/2006/relationships/image" Target="media/image1.jpg" Id="rId9" /><Relationship Type="http://schemas.openxmlformats.org/officeDocument/2006/relationships/hyperlink" Target="https://www.buxton.cz" TargetMode="External" Id="rId22" /><Relationship Type="http://schemas.openxmlformats.org/officeDocument/2006/relationships/image" Target="media/image10.jpg" Id="rId27" /><Relationship Type="http://schemas.openxmlformats.org/officeDocument/2006/relationships/customXml" Target="../customXml/item3.xml" Id="rId3" /><Relationship Type="http://schemas.openxmlformats.org/officeDocument/2006/relationships/theme" Target="theme/theme1.xml" Id="rId46" /><Relationship Type="http://schemas.openxmlformats.org/officeDocument/2006/relationships/hyperlink" Target="https://www.buxton.cz" TargetMode="External" Id="rId20" /><Relationship Type="http://schemas.openxmlformats.org/officeDocument/2006/relationships/image" Target="/media/image13.jpg" Id="Rc427ea1124fe4625" /><Relationship Type="http://schemas.openxmlformats.org/officeDocument/2006/relationships/image" Target="/media/image14.jpg" Id="R67e9f0f90ddc4797" /><Relationship Type="http://schemas.openxmlformats.org/officeDocument/2006/relationships/hyperlink" Target="http://www.buxton.cz" TargetMode="External" Id="R146d90f48e124de9" /><Relationship Type="http://schemas.openxmlformats.org/officeDocument/2006/relationships/image" Target="/media/image11.jpg" Id="Rda581653af164bdd" /><Relationship Type="http://schemas.openxmlformats.org/officeDocument/2006/relationships/image" Target="/media/image12.jpg" Id="R6c51e2ae4a464acd" /><Relationship Type="http://schemas.openxmlformats.org/officeDocument/2006/relationships/image" Target="/media/image15.jpg" Id="Rbf4b9c30765e4c40" /><Relationship Type="http://schemas.openxmlformats.org/officeDocument/2006/relationships/image" Target="/media/image16.jpg" Id="Rf676f1c7e81046be" /><Relationship Type="http://schemas.openxmlformats.org/officeDocument/2006/relationships/image" Target="/media/image2.png" Id="R048cb5dc1f404665" /><Relationship Type="http://schemas.openxmlformats.org/officeDocument/2006/relationships/image" Target="/media/image17.jpg" Id="R3ef218ca86154b44" /><Relationship Type="http://schemas.openxmlformats.org/officeDocument/2006/relationships/image" Target="/media/image18.jpg" Id="R3c5a0d48687c46c1" /><Relationship Type="http://schemas.openxmlformats.org/officeDocument/2006/relationships/image" Target="/media/image19.jpg" Id="R0d13ee0f6eda4d8d" /><Relationship Type="http://schemas.openxmlformats.org/officeDocument/2006/relationships/image" Target="/media/image10.jpg" Id="R0e6b5138c70d46de" /><Relationship Type="http://schemas.openxmlformats.org/officeDocument/2006/relationships/image" Target="/media/image1a.jpg" Id="R6a7e4d0474a94d09" /><Relationship Type="http://schemas.openxmlformats.org/officeDocument/2006/relationships/hyperlink" Target="http://www.sodastream.cz/" TargetMode="External" Id="Rb65b185812f549a9" /><Relationship Type="http://schemas.openxmlformats.org/officeDocument/2006/relationships/image" Target="/media/image1c.jpg" Id="R8c70b93bb4794482" /><Relationship Type="http://schemas.openxmlformats.org/officeDocument/2006/relationships/hyperlink" Target="https://www.sodastream.cz" TargetMode="External" Id="R3e6dd3fb65e74aee" /></Relationships>
</file>

<file path=word/documenttasks/documenttasks1.xml><?xml version="1.0" encoding="utf-8"?>
<t:Tasks xmlns:t="http://schemas.microsoft.com/office/tasks/2019/documenttasks" xmlns:oel="http://schemas.microsoft.com/office/2019/extlst">
  <t:Task id="{45CB0F7D-68DB-4679-A9D2-12D2C48280D7}">
    <t:Anchor>
      <t:Comment id="32724441"/>
    </t:Anchor>
    <t:History>
      <t:Event id="{BEDAE3A8-B805-4EF4-AE78-67D5A63EC547}" time="2021-10-11T10:27:17.886Z">
        <t:Attribution userId="S::zuzana@phoenixcom.sk::65225854-6a8b-4cb3-a58d-27237508fdc2" userProvider="AD" userName="Zuzana Šimová | PHOENIXCOM"/>
        <t:Anchor>
          <t:Comment id="32724441"/>
        </t:Anchor>
        <t:Create/>
      </t:Event>
      <t:Event id="{6404392C-CCCB-4FD7-BBC0-D6ADB93ECFD3}" time="2021-10-11T10:27:17.886Z">
        <t:Attribution userId="S::zuzana@phoenixcom.sk::65225854-6a8b-4cb3-a58d-27237508fdc2" userProvider="AD" userName="Zuzana Šimová | PHOENIXCOM"/>
        <t:Anchor>
          <t:Comment id="32724441"/>
        </t:Anchor>
        <t:Assign userId="S::barbora@phoenixcom.sk::d29600b4-8602-42cb-84a5-f2384e9c8fee" userProvider="AD" userName="Barbora Valová  PHOENIXCOM"/>
      </t:Event>
      <t:Event id="{9366DED8-1994-4973-9624-EAB899F7BC0A}" time="2021-10-11T10:27:17.886Z">
        <t:Attribution userId="S::zuzana@phoenixcom.sk::65225854-6a8b-4cb3-a58d-27237508fdc2" userProvider="AD" userName="Zuzana Šimová | PHOENIXCOM"/>
        <t:Anchor>
          <t:Comment id="32724441"/>
        </t:Anchor>
        <t:SetTitle title="nie, treba nahradiť nejakým vianočným balíčkom @Barbora Valová PHOENIXCOM nyvrhneš pls?"/>
      </t:Event>
    </t:History>
  </t:Task>
  <t:Task id="{D396CCB2-79AB-4F4A-A52B-FE32ED0C87E8}">
    <t:Anchor>
      <t:Comment id="2107758302"/>
    </t:Anchor>
    <t:History>
      <t:Event id="{4F4FD580-DF21-4EFA-904E-AC38A45C92D7}" time="2021-10-11T10:46:21.875Z">
        <t:Attribution userId="S::zuzana@phoenixcom.sk::65225854-6a8b-4cb3-a58d-27237508fdc2" userProvider="AD" userName="Zuzana Šimová | PHOENIXCOM"/>
        <t:Anchor>
          <t:Comment id="2107758302"/>
        </t:Anchor>
        <t:Create/>
      </t:Event>
      <t:Event id="{96F3FC98-6987-497D-8561-FDCC3D6A8C35}" time="2021-10-11T10:46:21.875Z">
        <t:Attribution userId="S::zuzana@phoenixcom.sk::65225854-6a8b-4cb3-a58d-27237508fdc2" userProvider="AD" userName="Zuzana Šimová | PHOENIXCOM"/>
        <t:Anchor>
          <t:Comment id="2107758302"/>
        </t:Anchor>
        <t:Assign userId="S::eva@phoenixcom.cz::d853dc88-681f-429c-805e-7c566d013291" userProvider="AD" userName="Eva Kašparová  PHOENIXCOM"/>
      </t:Event>
      <t:Event id="{F802911F-1A7C-479A-98F3-B3993B97F518}" time="2021-10-11T10:46:21.875Z">
        <t:Attribution userId="S::zuzana@phoenixcom.sk::65225854-6a8b-4cb3-a58d-27237508fdc2" userProvider="AD" userName="Zuzana Šimová | PHOENIXCOM"/>
        <t:Anchor>
          <t:Comment id="2107758302"/>
        </t:Anchor>
        <t:SetTitle title="@Eva Kašparová PHOENIXCOM musí toto ísť? mne oríde odpadkový kôš ako darček, ktorý nikoho nepoteši :-D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AEE5BD030838847A862231AF510B164" ma:contentTypeVersion="23" ma:contentTypeDescription="Create a new document." ma:contentTypeScope="" ma:versionID="fa3d2503bac42d66f9f93e20952ca9c0">
  <xsd:schema xmlns:xsd="http://www.w3.org/2001/XMLSchema" xmlns:xs="http://www.w3.org/2001/XMLSchema" xmlns:p="http://schemas.microsoft.com/office/2006/metadata/properties" xmlns:ns2="fcaa0a5f-a965-425e-ac0d-0dde5377f612" xmlns:ns3="1436d78f-4cad-4d53-bf09-c2ec3a3581f1" targetNamespace="http://schemas.microsoft.com/office/2006/metadata/properties" ma:root="true" ma:fieldsID="1b6f4eac098a506c2c01595e615598c4" ns2:_="" ns3:_="">
    <xsd:import namespace="fcaa0a5f-a965-425e-ac0d-0dde5377f612"/>
    <xsd:import namespace="1436d78f-4cad-4d53-bf09-c2ec3a3581f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Zdroj" minOccurs="0"/>
                <xsd:element ref="ns3:Produkt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aa0a5f-a965-425e-ac0d-0dde5377f61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1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2" nillable="true" ma:displayName="Last Shared By Time" ma:description="" ma:internalName="LastSharedByTime" ma:readOnly="true">
      <xsd:simpleType>
        <xsd:restriction base="dms:DateTime"/>
      </xsd:simpleType>
    </xsd:element>
    <xsd:element name="TaxCatchAll" ma:index="28" nillable="true" ma:displayName="Taxonomy Catch All Column" ma:hidden="true" ma:list="{661c6cda-179a-4102-a809-6a7073a378ad}" ma:internalName="TaxCatchAll" ma:showField="CatchAllData" ma:web="fcaa0a5f-a965-425e-ac0d-0dde5377f61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36d78f-4cad-4d53-bf09-c2ec3a3581f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6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7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8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Zdroj" ma:index="24" nillable="true" ma:displayName="Zdroj" ma:format="Hyperlink" ma:internalName="Zdroj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Produkt" ma:index="25" nillable="true" ma:displayName="Produkt" ma:format="Dropdown" ma:internalName="Produkt">
      <xsd:simpleType>
        <xsd:restriction base="dms:Text">
          <xsd:maxLength value="255"/>
        </xsd:restriction>
      </xsd:simpleType>
    </xsd:element>
    <xsd:element name="lcf76f155ced4ddcb4097134ff3c332f" ma:index="27" nillable="true" ma:taxonomy="true" ma:internalName="lcf76f155ced4ddcb4097134ff3c332f" ma:taxonomyFieldName="MediaServiceImageTags" ma:displayName="Image Tags" ma:readOnly="false" ma:fieldId="{5cf76f15-5ced-4ddc-b409-7134ff3c332f}" ma:taxonomyMulti="true" ma:sspId="a8b674f6-7c27-4f62-b09a-18ee8ad5ae8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9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3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fcaa0a5f-a965-425e-ac0d-0dde5377f612">
      <UserInfo>
        <DisplayName>Marie Čtvrtníková | PHOENIXCOM</DisplayName>
        <AccountId>251</AccountId>
        <AccountType/>
      </UserInfo>
    </SharedWithUsers>
    <Produkt xmlns="1436d78f-4cad-4d53-bf09-c2ec3a3581f1" xsi:nil="true"/>
    <Zdroj xmlns="1436d78f-4cad-4d53-bf09-c2ec3a3581f1">
      <Url xsi:nil="true"/>
      <Description xsi:nil="true"/>
    </Zdroj>
    <lcf76f155ced4ddcb4097134ff3c332f xmlns="1436d78f-4cad-4d53-bf09-c2ec3a3581f1">
      <Terms xmlns="http://schemas.microsoft.com/office/infopath/2007/PartnerControls"/>
    </lcf76f155ced4ddcb4097134ff3c332f>
    <TaxCatchAll xmlns="fcaa0a5f-a965-425e-ac0d-0dde5377f612" xsi:nil="true"/>
  </documentManagement>
</p:properties>
</file>

<file path=customXml/itemProps1.xml><?xml version="1.0" encoding="utf-8"?>
<ds:datastoreItem xmlns:ds="http://schemas.openxmlformats.org/officeDocument/2006/customXml" ds:itemID="{201CDA21-D218-4484-98EE-BDE18C7A7328}"/>
</file>

<file path=customXml/itemProps2.xml><?xml version="1.0" encoding="utf-8"?>
<ds:datastoreItem xmlns:ds="http://schemas.openxmlformats.org/officeDocument/2006/customXml" ds:itemID="{E6013066-E149-4183-A3C8-C22FCF57179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1387D87-36E8-4D39-87C4-D88AE5A2644F}">
  <ds:schemaRefs>
    <ds:schemaRef ds:uri="http://schemas.microsoft.com/office/2006/metadata/properties"/>
    <ds:schemaRef ds:uri="http://schemas.microsoft.com/office/infopath/2007/PartnerControls"/>
    <ds:schemaRef ds:uri="fcaa0a5f-a965-425e-ac0d-0dde5377f612"/>
    <ds:schemaRef ds:uri="1436d78f-4cad-4d53-bf09-c2ec3a3581f1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>Invester holding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Hedvika Pribova</dc:creator>
  <keywords/>
  <dc:description/>
  <lastModifiedBy>Hedvika Přibová | PHOENIXCOM</lastModifiedBy>
  <revision>57</revision>
  <dcterms:created xsi:type="dcterms:W3CDTF">2021-09-06T14:11:00.0000000Z</dcterms:created>
  <dcterms:modified xsi:type="dcterms:W3CDTF">2025-02-05T13:35:47.6984052Z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0x0101003AEE5BD030838847A862231AF510B164</vt:lpwstr>
  </property>
  <property fmtid="{D5CDD505-2E9C-101B-9397-08002B2CF9AE}" pid="3" name="MediaServiceImageTags">
    <vt:lpwstr/>
  </property>
</Properties>
</file>